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5A" w:rsidRPr="005E523B" w:rsidRDefault="00961B5D" w:rsidP="00FC0B5A">
      <w:pPr>
        <w:rPr>
          <w:rFonts w:ascii="Times New Roman" w:hAnsi="Times New Roman"/>
          <w:b/>
          <w:snapToGrid w:val="0"/>
          <w:sz w:val="20"/>
          <w:szCs w:val="20"/>
        </w:rPr>
      </w:pP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r>
      <w:r w:rsidRPr="005E523B">
        <w:rPr>
          <w:rFonts w:ascii="Times New Roman" w:hAnsi="Times New Roman"/>
          <w:b/>
          <w:snapToGrid w:val="0"/>
          <w:sz w:val="20"/>
          <w:szCs w:val="20"/>
        </w:rPr>
        <w:tab/>
        <w:t xml:space="preserve">     </w:t>
      </w:r>
      <w:r w:rsidR="00574632" w:rsidRPr="005E523B">
        <w:rPr>
          <w:rFonts w:ascii="Times New Roman" w:hAnsi="Times New Roman"/>
          <w:b/>
          <w:snapToGrid w:val="0"/>
          <w:sz w:val="20"/>
          <w:szCs w:val="20"/>
        </w:rPr>
        <w:t xml:space="preserve"> </w:t>
      </w:r>
      <w:r w:rsidR="00FC0B5A" w:rsidRPr="005E523B">
        <w:rPr>
          <w:rFonts w:ascii="Times New Roman" w:hAnsi="Times New Roman"/>
          <w:b/>
          <w:snapToGrid w:val="0"/>
          <w:sz w:val="20"/>
          <w:szCs w:val="20"/>
        </w:rPr>
        <w:t>Образац</w:t>
      </w:r>
      <w:r w:rsidR="00574632" w:rsidRPr="005E523B">
        <w:rPr>
          <w:rFonts w:ascii="Times New Roman" w:hAnsi="Times New Roman"/>
          <w:b/>
          <w:snapToGrid w:val="0"/>
          <w:sz w:val="20"/>
          <w:szCs w:val="20"/>
        </w:rPr>
        <w:t xml:space="preserve"> 4</w:t>
      </w:r>
      <w:r w:rsidRPr="005E523B">
        <w:rPr>
          <w:rFonts w:ascii="Times New Roman" w:hAnsi="Times New Roman"/>
          <w:b/>
          <w:snapToGrid w:val="0"/>
          <w:sz w:val="20"/>
          <w:szCs w:val="20"/>
        </w:rPr>
        <w:t xml:space="preserve"> Г</w:t>
      </w:r>
    </w:p>
    <w:p w:rsidR="00FC0B5A" w:rsidRPr="005E523B" w:rsidRDefault="00860F0B" w:rsidP="00FC0B5A">
      <w:pPr>
        <w:rPr>
          <w:rFonts w:ascii="Times New Roman" w:hAnsi="Times New Roman"/>
          <w:b/>
          <w:snapToGrid w:val="0"/>
          <w:sz w:val="20"/>
          <w:szCs w:val="20"/>
        </w:rPr>
      </w:pPr>
      <w:r w:rsidRPr="005E523B">
        <w:rPr>
          <w:rFonts w:ascii="Times New Roman" w:hAnsi="Times New Roman"/>
          <w:b/>
          <w:snapToGrid w:val="0"/>
          <w:sz w:val="20"/>
          <w:szCs w:val="20"/>
        </w:rPr>
        <w:t>Г</w:t>
      </w:r>
      <w:r w:rsidR="00FC0B5A" w:rsidRPr="005E523B">
        <w:rPr>
          <w:rFonts w:ascii="Times New Roman" w:hAnsi="Times New Roman"/>
          <w:b/>
          <w:snapToGrid w:val="0"/>
          <w:sz w:val="20"/>
          <w:szCs w:val="20"/>
        </w:rPr>
        <w:t xml:space="preserve">) ГРУПАЦИЈА </w:t>
      </w:r>
      <w:r w:rsidR="00C126C6" w:rsidRPr="005E523B">
        <w:rPr>
          <w:rFonts w:ascii="Times New Roman" w:hAnsi="Times New Roman"/>
          <w:b/>
          <w:snapToGrid w:val="0"/>
          <w:sz w:val="20"/>
          <w:szCs w:val="20"/>
        </w:rPr>
        <w:t>ДРУШТВЕНО-</w:t>
      </w:r>
      <w:r w:rsidRPr="005E523B">
        <w:rPr>
          <w:rFonts w:ascii="Times New Roman" w:hAnsi="Times New Roman"/>
          <w:b/>
          <w:snapToGrid w:val="0"/>
          <w:sz w:val="20"/>
          <w:szCs w:val="20"/>
        </w:rPr>
        <w:t>Х</w:t>
      </w:r>
      <w:r w:rsidR="00C126C6" w:rsidRPr="005E523B">
        <w:rPr>
          <w:rFonts w:ascii="Times New Roman" w:hAnsi="Times New Roman"/>
          <w:b/>
          <w:snapToGrid w:val="0"/>
          <w:sz w:val="20"/>
          <w:szCs w:val="20"/>
        </w:rPr>
        <w:t>УМАНИСТИЧКИХ</w:t>
      </w:r>
      <w:r w:rsidR="00FC0B5A" w:rsidRPr="005E523B">
        <w:rPr>
          <w:rFonts w:ascii="Times New Roman" w:hAnsi="Times New Roman"/>
          <w:b/>
          <w:snapToGrid w:val="0"/>
          <w:sz w:val="20"/>
          <w:szCs w:val="20"/>
        </w:rPr>
        <w:t xml:space="preserve"> НАУКА</w:t>
      </w:r>
    </w:p>
    <w:p w:rsidR="00FC0B5A" w:rsidRPr="005E523B" w:rsidRDefault="00FC0B5A" w:rsidP="00FC0B5A">
      <w:pPr>
        <w:spacing w:after="0"/>
        <w:ind w:left="770" w:hanging="50"/>
        <w:jc w:val="center"/>
        <w:rPr>
          <w:rFonts w:ascii="Times New Roman" w:hAnsi="Times New Roman"/>
          <w:b/>
          <w:sz w:val="20"/>
          <w:szCs w:val="20"/>
        </w:rPr>
      </w:pPr>
    </w:p>
    <w:p w:rsidR="00FC0B5A" w:rsidRPr="005E523B" w:rsidRDefault="00FC0B5A" w:rsidP="00FC0B5A">
      <w:pPr>
        <w:spacing w:after="0"/>
        <w:ind w:left="770" w:hanging="50"/>
        <w:jc w:val="center"/>
        <w:rPr>
          <w:rFonts w:ascii="Times New Roman" w:hAnsi="Times New Roman"/>
          <w:b/>
          <w:sz w:val="20"/>
          <w:szCs w:val="20"/>
        </w:rPr>
      </w:pPr>
      <w:r w:rsidRPr="005E523B">
        <w:rPr>
          <w:rFonts w:ascii="Times New Roman" w:hAnsi="Times New Roman"/>
          <w:b/>
          <w:sz w:val="20"/>
          <w:szCs w:val="20"/>
        </w:rPr>
        <w:t>С А Ж Е Т А К</w:t>
      </w:r>
    </w:p>
    <w:p w:rsidR="00FC0B5A" w:rsidRPr="005E523B" w:rsidRDefault="00FC0B5A" w:rsidP="00FC0B5A">
      <w:pPr>
        <w:spacing w:after="0"/>
        <w:ind w:left="763" w:hanging="43"/>
        <w:jc w:val="center"/>
        <w:rPr>
          <w:rFonts w:ascii="Times New Roman" w:hAnsi="Times New Roman"/>
          <w:b/>
          <w:sz w:val="20"/>
          <w:szCs w:val="20"/>
        </w:rPr>
      </w:pPr>
      <w:r w:rsidRPr="005E523B">
        <w:rPr>
          <w:rFonts w:ascii="Times New Roman" w:hAnsi="Times New Roman"/>
          <w:b/>
          <w:sz w:val="20"/>
          <w:szCs w:val="20"/>
        </w:rPr>
        <w:t xml:space="preserve">РЕФЕРАТА КОМИСИЈЕ O ПРИЈАВЉЕНИМ КАНДИДАТИМА </w:t>
      </w:r>
    </w:p>
    <w:p w:rsidR="00FC0B5A" w:rsidRPr="005E523B" w:rsidRDefault="00FC0B5A" w:rsidP="00FC0B5A">
      <w:pPr>
        <w:spacing w:after="0"/>
        <w:ind w:left="763" w:hanging="43"/>
        <w:jc w:val="center"/>
        <w:rPr>
          <w:rFonts w:ascii="Times New Roman" w:hAnsi="Times New Roman"/>
          <w:b/>
          <w:sz w:val="20"/>
          <w:szCs w:val="20"/>
        </w:rPr>
      </w:pPr>
      <w:r w:rsidRPr="005E523B">
        <w:rPr>
          <w:rFonts w:ascii="Times New Roman" w:hAnsi="Times New Roman"/>
          <w:b/>
          <w:sz w:val="20"/>
          <w:szCs w:val="20"/>
        </w:rPr>
        <w:t xml:space="preserve">ЗА ИЗБОР У ЗВАЊЕ </w:t>
      </w:r>
    </w:p>
    <w:p w:rsidR="00FC0B5A" w:rsidRPr="005E523B" w:rsidRDefault="00FC0B5A" w:rsidP="00FC0B5A">
      <w:pPr>
        <w:spacing w:after="0"/>
        <w:ind w:left="763" w:hanging="43"/>
        <w:jc w:val="center"/>
        <w:rPr>
          <w:rFonts w:ascii="Times New Roman" w:hAnsi="Times New Roman"/>
          <w:b/>
          <w:sz w:val="20"/>
          <w:szCs w:val="20"/>
        </w:rPr>
      </w:pPr>
    </w:p>
    <w:p w:rsidR="00FC0B5A" w:rsidRPr="005E523B" w:rsidRDefault="00FC0B5A" w:rsidP="00FC0B5A">
      <w:pPr>
        <w:spacing w:after="0"/>
        <w:ind w:left="763" w:hanging="43"/>
        <w:jc w:val="center"/>
        <w:rPr>
          <w:rFonts w:ascii="Times New Roman" w:hAnsi="Times New Roman"/>
          <w:b/>
          <w:sz w:val="20"/>
          <w:szCs w:val="20"/>
        </w:rPr>
      </w:pPr>
    </w:p>
    <w:p w:rsidR="00FC0B5A" w:rsidRPr="005E523B" w:rsidRDefault="00FC0B5A" w:rsidP="00FC0B5A">
      <w:pPr>
        <w:spacing w:after="0"/>
        <w:ind w:left="763" w:hanging="43"/>
        <w:jc w:val="center"/>
        <w:rPr>
          <w:rFonts w:ascii="Times New Roman" w:hAnsi="Times New Roman"/>
          <w:b/>
          <w:sz w:val="20"/>
          <w:szCs w:val="20"/>
        </w:rPr>
      </w:pPr>
      <w:r w:rsidRPr="005E523B">
        <w:rPr>
          <w:rFonts w:ascii="Times New Roman" w:hAnsi="Times New Roman"/>
          <w:b/>
          <w:sz w:val="20"/>
          <w:szCs w:val="20"/>
        </w:rPr>
        <w:t>I - О КОНКУРСУ</w:t>
      </w:r>
    </w:p>
    <w:p w:rsidR="00FC0B5A" w:rsidRPr="005E523B" w:rsidRDefault="00FC0B5A" w:rsidP="00FC0B5A">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proofErr w:type="spellStart"/>
      <w:r w:rsidRPr="005E523B">
        <w:rPr>
          <w:rFonts w:ascii="Times New Roman" w:hAnsi="Times New Roman"/>
          <w:sz w:val="20"/>
          <w:szCs w:val="20"/>
        </w:rPr>
        <w:t>Назив</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факултета</w:t>
      </w:r>
      <w:proofErr w:type="spellEnd"/>
      <w:r w:rsidRPr="005E523B">
        <w:rPr>
          <w:rFonts w:ascii="Times New Roman" w:hAnsi="Times New Roman"/>
          <w:sz w:val="20"/>
          <w:szCs w:val="20"/>
        </w:rPr>
        <w:t>:</w:t>
      </w:r>
      <w:r w:rsidR="00311BF7" w:rsidRPr="005E523B">
        <w:rPr>
          <w:rFonts w:ascii="Times New Roman" w:hAnsi="Times New Roman"/>
          <w:sz w:val="20"/>
          <w:szCs w:val="20"/>
        </w:rPr>
        <w:t xml:space="preserve"> </w:t>
      </w:r>
      <w:proofErr w:type="spellStart"/>
      <w:r w:rsidR="00311BF7" w:rsidRPr="005E523B">
        <w:rPr>
          <w:rFonts w:ascii="Times New Roman" w:hAnsi="Times New Roman"/>
          <w:b/>
          <w:sz w:val="20"/>
          <w:szCs w:val="20"/>
        </w:rPr>
        <w:t>Факултет</w:t>
      </w:r>
      <w:proofErr w:type="spellEnd"/>
      <w:r w:rsidR="00311BF7" w:rsidRPr="005E523B">
        <w:rPr>
          <w:rFonts w:ascii="Times New Roman" w:hAnsi="Times New Roman"/>
          <w:b/>
          <w:sz w:val="20"/>
          <w:szCs w:val="20"/>
        </w:rPr>
        <w:t xml:space="preserve"> </w:t>
      </w:r>
      <w:proofErr w:type="spellStart"/>
      <w:r w:rsidR="00311BF7" w:rsidRPr="005E523B">
        <w:rPr>
          <w:rFonts w:ascii="Times New Roman" w:hAnsi="Times New Roman"/>
          <w:b/>
          <w:sz w:val="20"/>
          <w:szCs w:val="20"/>
        </w:rPr>
        <w:t>организационих</w:t>
      </w:r>
      <w:proofErr w:type="spellEnd"/>
      <w:r w:rsidR="00311BF7" w:rsidRPr="005E523B">
        <w:rPr>
          <w:rFonts w:ascii="Times New Roman" w:hAnsi="Times New Roman"/>
          <w:b/>
          <w:sz w:val="20"/>
          <w:szCs w:val="20"/>
        </w:rPr>
        <w:t xml:space="preserve"> </w:t>
      </w:r>
      <w:proofErr w:type="spellStart"/>
      <w:r w:rsidR="00311BF7" w:rsidRPr="005E523B">
        <w:rPr>
          <w:rFonts w:ascii="Times New Roman" w:hAnsi="Times New Roman"/>
          <w:b/>
          <w:sz w:val="20"/>
          <w:szCs w:val="20"/>
        </w:rPr>
        <w:t>наука</w:t>
      </w:r>
      <w:proofErr w:type="spellEnd"/>
    </w:p>
    <w:p w:rsidR="00FC0B5A" w:rsidRPr="005E523B" w:rsidRDefault="00FC0B5A" w:rsidP="00FC0B5A">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xml:space="preserve">Ужа научна, oдносно уметничка област: </w:t>
      </w:r>
      <w:r w:rsidR="00A34555" w:rsidRPr="005E523B">
        <w:rPr>
          <w:rFonts w:ascii="Times New Roman" w:hAnsi="Times New Roman"/>
          <w:b/>
          <w:sz w:val="20"/>
          <w:szCs w:val="20"/>
        </w:rPr>
        <w:t>Маркетинг, односи с јавношћу и мултимедијалне комуникације</w:t>
      </w:r>
    </w:p>
    <w:p w:rsidR="00FC0B5A" w:rsidRPr="005E523B" w:rsidRDefault="00FC0B5A" w:rsidP="00FC0B5A">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b/>
          <w:sz w:val="20"/>
          <w:szCs w:val="20"/>
        </w:rPr>
      </w:pPr>
      <w:r w:rsidRPr="005E523B">
        <w:rPr>
          <w:rFonts w:ascii="Times New Roman" w:hAnsi="Times New Roman"/>
          <w:sz w:val="20"/>
          <w:szCs w:val="20"/>
        </w:rPr>
        <w:t xml:space="preserve">Број кандидата који се бирају: </w:t>
      </w:r>
      <w:r w:rsidR="00311BF7" w:rsidRPr="005E523B">
        <w:rPr>
          <w:rFonts w:ascii="Times New Roman" w:hAnsi="Times New Roman"/>
          <w:b/>
          <w:sz w:val="20"/>
          <w:szCs w:val="20"/>
        </w:rPr>
        <w:t>1</w:t>
      </w:r>
    </w:p>
    <w:p w:rsidR="00FC0B5A" w:rsidRPr="005E523B" w:rsidRDefault="00FC0B5A" w:rsidP="00FC0B5A">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xml:space="preserve">Број пријављених кандидата: </w:t>
      </w:r>
      <w:r w:rsidR="00311BF7" w:rsidRPr="005E523B">
        <w:rPr>
          <w:rFonts w:ascii="Times New Roman" w:hAnsi="Times New Roman"/>
          <w:b/>
          <w:sz w:val="20"/>
          <w:szCs w:val="20"/>
        </w:rPr>
        <w:t>1</w:t>
      </w:r>
    </w:p>
    <w:p w:rsidR="00FC0B5A" w:rsidRPr="005E523B" w:rsidRDefault="00FC0B5A" w:rsidP="00FC0B5A">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Имена пријављених кандидата:</w:t>
      </w:r>
    </w:p>
    <w:p w:rsidR="00FC0B5A" w:rsidRPr="005E523B" w:rsidRDefault="00FC0B5A" w:rsidP="00311BF7">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ab/>
        <w:t xml:space="preserve">1. </w:t>
      </w:r>
      <w:r w:rsidR="001812CD" w:rsidRPr="005E523B">
        <w:rPr>
          <w:rFonts w:ascii="Times New Roman" w:hAnsi="Times New Roman"/>
          <w:b/>
          <w:sz w:val="20"/>
          <w:szCs w:val="20"/>
          <w:u w:val="single"/>
        </w:rPr>
        <w:t>Тамара Властелица</w:t>
      </w:r>
    </w:p>
    <w:p w:rsidR="00FC0B5A" w:rsidRPr="005E523B" w:rsidRDefault="00FC0B5A" w:rsidP="00FC0B5A">
      <w:pPr>
        <w:spacing w:after="0"/>
        <w:ind w:left="770" w:hanging="50"/>
        <w:jc w:val="center"/>
        <w:rPr>
          <w:rFonts w:ascii="Times New Roman" w:hAnsi="Times New Roman"/>
          <w:b/>
          <w:sz w:val="20"/>
          <w:szCs w:val="20"/>
        </w:rPr>
      </w:pPr>
    </w:p>
    <w:p w:rsidR="00FC0B5A" w:rsidRPr="005E523B" w:rsidRDefault="00FC0B5A" w:rsidP="00FC0B5A">
      <w:pPr>
        <w:spacing w:after="0"/>
        <w:ind w:left="770" w:hanging="50"/>
        <w:jc w:val="center"/>
        <w:rPr>
          <w:rFonts w:ascii="Times New Roman" w:hAnsi="Times New Roman"/>
          <w:b/>
          <w:sz w:val="20"/>
          <w:szCs w:val="20"/>
        </w:rPr>
      </w:pPr>
      <w:r w:rsidRPr="005E523B">
        <w:rPr>
          <w:rFonts w:ascii="Times New Roman" w:hAnsi="Times New Roman"/>
          <w:b/>
          <w:sz w:val="20"/>
          <w:szCs w:val="20"/>
        </w:rPr>
        <w:t>II - О КАНДИДАТИМА</w:t>
      </w:r>
    </w:p>
    <w:p w:rsidR="00FC0B5A" w:rsidRPr="005E523B" w:rsidRDefault="00FC0B5A" w:rsidP="00FC0B5A">
      <w:pPr>
        <w:spacing w:after="0"/>
        <w:ind w:left="770" w:hanging="50"/>
        <w:rPr>
          <w:rFonts w:ascii="Times New Roman" w:hAnsi="Times New Roman"/>
          <w:b/>
          <w:sz w:val="20"/>
          <w:szCs w:val="20"/>
        </w:rPr>
      </w:pPr>
    </w:p>
    <w:p w:rsidR="00FC0B5A" w:rsidRPr="005E523B" w:rsidRDefault="00FC0B5A" w:rsidP="00FC0B5A">
      <w:pPr>
        <w:spacing w:after="0"/>
        <w:ind w:left="770" w:hanging="50"/>
        <w:rPr>
          <w:rFonts w:ascii="Times New Roman" w:hAnsi="Times New Roman"/>
          <w:b/>
          <w:sz w:val="20"/>
          <w:szCs w:val="20"/>
        </w:rPr>
      </w:pPr>
      <w:r w:rsidRPr="005E523B">
        <w:rPr>
          <w:rFonts w:ascii="Times New Roman" w:hAnsi="Times New Roman"/>
          <w:b/>
          <w:sz w:val="20"/>
          <w:szCs w:val="20"/>
        </w:rPr>
        <w:t>1) - Основни биографски подаци</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xml:space="preserve">- Име, </w:t>
      </w:r>
      <w:proofErr w:type="spellStart"/>
      <w:r w:rsidRPr="005E523B">
        <w:rPr>
          <w:rFonts w:ascii="Times New Roman" w:hAnsi="Times New Roman"/>
          <w:sz w:val="20"/>
          <w:szCs w:val="20"/>
        </w:rPr>
        <w:t>средње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име</w:t>
      </w:r>
      <w:proofErr w:type="spellEnd"/>
      <w:r w:rsidRPr="005E523B">
        <w:rPr>
          <w:rFonts w:ascii="Times New Roman" w:hAnsi="Times New Roman"/>
          <w:sz w:val="20"/>
          <w:szCs w:val="20"/>
        </w:rPr>
        <w:t xml:space="preserve"> и </w:t>
      </w:r>
      <w:proofErr w:type="spellStart"/>
      <w:r w:rsidRPr="005E523B">
        <w:rPr>
          <w:rFonts w:ascii="Times New Roman" w:hAnsi="Times New Roman"/>
          <w:sz w:val="20"/>
          <w:szCs w:val="20"/>
        </w:rPr>
        <w:t>презиме</w:t>
      </w:r>
      <w:proofErr w:type="spellEnd"/>
      <w:r w:rsidRPr="005E523B">
        <w:rPr>
          <w:rFonts w:ascii="Times New Roman" w:hAnsi="Times New Roman"/>
          <w:sz w:val="20"/>
          <w:szCs w:val="20"/>
        </w:rPr>
        <w:t>:</w:t>
      </w:r>
      <w:r w:rsidR="00311BF7" w:rsidRPr="005E523B">
        <w:rPr>
          <w:rFonts w:ascii="Times New Roman" w:hAnsi="Times New Roman"/>
          <w:sz w:val="20"/>
          <w:szCs w:val="20"/>
        </w:rPr>
        <w:t xml:space="preserve"> </w:t>
      </w:r>
      <w:proofErr w:type="spellStart"/>
      <w:r w:rsidR="001812CD" w:rsidRPr="005E523B">
        <w:rPr>
          <w:rFonts w:ascii="Times New Roman" w:hAnsi="Times New Roman"/>
          <w:b/>
          <w:sz w:val="20"/>
          <w:szCs w:val="20"/>
        </w:rPr>
        <w:t>Тамара</w:t>
      </w:r>
      <w:proofErr w:type="spellEnd"/>
      <w:r w:rsidR="00311BF7" w:rsidRPr="005E523B">
        <w:rPr>
          <w:rFonts w:ascii="Times New Roman" w:hAnsi="Times New Roman"/>
          <w:b/>
          <w:sz w:val="20"/>
          <w:szCs w:val="20"/>
        </w:rPr>
        <w:t xml:space="preserve"> (</w:t>
      </w:r>
      <w:proofErr w:type="spellStart"/>
      <w:r w:rsidR="001812CD" w:rsidRPr="005E523B">
        <w:rPr>
          <w:rFonts w:ascii="Times New Roman" w:hAnsi="Times New Roman"/>
          <w:b/>
          <w:sz w:val="20"/>
          <w:szCs w:val="20"/>
        </w:rPr>
        <w:t>Ленка</w:t>
      </w:r>
      <w:proofErr w:type="spellEnd"/>
      <w:r w:rsidR="00311BF7" w:rsidRPr="005E523B">
        <w:rPr>
          <w:rFonts w:ascii="Times New Roman" w:hAnsi="Times New Roman"/>
          <w:b/>
          <w:sz w:val="20"/>
          <w:szCs w:val="20"/>
        </w:rPr>
        <w:t xml:space="preserve">) </w:t>
      </w:r>
      <w:proofErr w:type="spellStart"/>
      <w:r w:rsidR="001812CD" w:rsidRPr="005E523B">
        <w:rPr>
          <w:rFonts w:ascii="Times New Roman" w:hAnsi="Times New Roman"/>
          <w:b/>
          <w:sz w:val="20"/>
          <w:szCs w:val="20"/>
        </w:rPr>
        <w:t>Властелица</w:t>
      </w:r>
      <w:proofErr w:type="spellEnd"/>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b/>
          <w:sz w:val="20"/>
          <w:szCs w:val="20"/>
        </w:rPr>
      </w:pPr>
      <w:r w:rsidRPr="005E523B">
        <w:rPr>
          <w:rFonts w:ascii="Times New Roman" w:hAnsi="Times New Roman"/>
          <w:sz w:val="20"/>
          <w:szCs w:val="20"/>
        </w:rPr>
        <w:t>- Датум и место рођења:</w:t>
      </w:r>
      <w:r w:rsidR="00311BF7" w:rsidRPr="005E523B">
        <w:rPr>
          <w:rFonts w:ascii="Times New Roman" w:hAnsi="Times New Roman"/>
          <w:sz w:val="20"/>
          <w:szCs w:val="20"/>
        </w:rPr>
        <w:t xml:space="preserve"> </w:t>
      </w:r>
      <w:r w:rsidR="001812CD" w:rsidRPr="005E523B">
        <w:rPr>
          <w:rFonts w:ascii="Times New Roman" w:hAnsi="Times New Roman"/>
          <w:b/>
          <w:sz w:val="20"/>
          <w:szCs w:val="20"/>
        </w:rPr>
        <w:t>30</w:t>
      </w:r>
      <w:r w:rsidR="00311BF7" w:rsidRPr="005E523B">
        <w:rPr>
          <w:rFonts w:ascii="Times New Roman" w:hAnsi="Times New Roman"/>
          <w:b/>
          <w:sz w:val="20"/>
          <w:szCs w:val="20"/>
        </w:rPr>
        <w:t>.0</w:t>
      </w:r>
      <w:r w:rsidR="001812CD" w:rsidRPr="005E523B">
        <w:rPr>
          <w:rFonts w:ascii="Times New Roman" w:hAnsi="Times New Roman"/>
          <w:b/>
          <w:sz w:val="20"/>
          <w:szCs w:val="20"/>
        </w:rPr>
        <w:t>1.1979</w:t>
      </w:r>
      <w:r w:rsidR="00A34555" w:rsidRPr="005E523B">
        <w:rPr>
          <w:rFonts w:ascii="Times New Roman" w:hAnsi="Times New Roman"/>
          <w:b/>
          <w:sz w:val="20"/>
          <w:szCs w:val="20"/>
        </w:rPr>
        <w:t>, Београд</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Установа где је запослен:</w:t>
      </w:r>
      <w:r w:rsidR="00311BF7" w:rsidRPr="005E523B">
        <w:rPr>
          <w:rFonts w:ascii="Times New Roman" w:hAnsi="Times New Roman"/>
          <w:sz w:val="20"/>
          <w:szCs w:val="20"/>
        </w:rPr>
        <w:t xml:space="preserve"> </w:t>
      </w:r>
      <w:r w:rsidR="00311BF7" w:rsidRPr="005E523B">
        <w:rPr>
          <w:rFonts w:ascii="Times New Roman" w:hAnsi="Times New Roman"/>
          <w:b/>
          <w:sz w:val="20"/>
          <w:szCs w:val="20"/>
        </w:rPr>
        <w:t>Факултет организационих наука</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Звање/радно место:</w:t>
      </w:r>
      <w:r w:rsidR="00311BF7" w:rsidRPr="005E523B">
        <w:rPr>
          <w:rFonts w:ascii="Times New Roman" w:hAnsi="Times New Roman"/>
          <w:sz w:val="20"/>
          <w:szCs w:val="20"/>
        </w:rPr>
        <w:t xml:space="preserve"> </w:t>
      </w:r>
      <w:r w:rsidR="00311BF7" w:rsidRPr="005E523B">
        <w:rPr>
          <w:rFonts w:ascii="Times New Roman" w:hAnsi="Times New Roman"/>
          <w:b/>
          <w:sz w:val="20"/>
          <w:szCs w:val="20"/>
        </w:rPr>
        <w:t>Ванредни професор</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Научна, односно уметничка област</w:t>
      </w:r>
      <w:r w:rsidR="00311BF7" w:rsidRPr="005E523B">
        <w:rPr>
          <w:rFonts w:ascii="Times New Roman" w:hAnsi="Times New Roman"/>
          <w:sz w:val="20"/>
          <w:szCs w:val="20"/>
        </w:rPr>
        <w:t xml:space="preserve">: </w:t>
      </w:r>
      <w:r w:rsidR="00A34555" w:rsidRPr="005E523B">
        <w:rPr>
          <w:rFonts w:ascii="Times New Roman" w:hAnsi="Times New Roman"/>
          <w:b/>
          <w:sz w:val="20"/>
          <w:szCs w:val="20"/>
        </w:rPr>
        <w:t>Маркетинг, односи с јавношћу и мултимедијалне комуникације</w:t>
      </w:r>
    </w:p>
    <w:p w:rsidR="00FC0B5A" w:rsidRPr="005E523B" w:rsidRDefault="00FC0B5A" w:rsidP="00FC0B5A">
      <w:pPr>
        <w:spacing w:after="0"/>
        <w:ind w:left="770" w:hanging="50"/>
        <w:rPr>
          <w:rFonts w:ascii="Times New Roman" w:hAnsi="Times New Roman"/>
          <w:b/>
          <w:sz w:val="20"/>
          <w:szCs w:val="20"/>
        </w:rPr>
      </w:pPr>
    </w:p>
    <w:p w:rsidR="00FC0B5A" w:rsidRPr="005E523B" w:rsidRDefault="00FC0B5A" w:rsidP="00FC0B5A">
      <w:pPr>
        <w:spacing w:after="0"/>
        <w:ind w:left="770" w:hanging="50"/>
        <w:rPr>
          <w:rFonts w:ascii="Times New Roman" w:hAnsi="Times New Roman"/>
          <w:sz w:val="20"/>
          <w:szCs w:val="20"/>
        </w:rPr>
      </w:pPr>
      <w:r w:rsidRPr="005E523B">
        <w:rPr>
          <w:rFonts w:ascii="Times New Roman" w:hAnsi="Times New Roman"/>
          <w:b/>
          <w:sz w:val="20"/>
          <w:szCs w:val="20"/>
        </w:rPr>
        <w:t>2) - Стручна биографија, дипломе и звања</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i/>
          <w:sz w:val="20"/>
          <w:szCs w:val="20"/>
          <w:u w:val="single"/>
        </w:rPr>
      </w:pPr>
      <w:proofErr w:type="spellStart"/>
      <w:r w:rsidRPr="005E523B">
        <w:rPr>
          <w:rFonts w:ascii="Times New Roman" w:hAnsi="Times New Roman"/>
          <w:i/>
          <w:sz w:val="20"/>
          <w:szCs w:val="20"/>
          <w:u w:val="single"/>
        </w:rPr>
        <w:t>Основне</w:t>
      </w:r>
      <w:proofErr w:type="spellEnd"/>
      <w:r w:rsidRPr="005E523B">
        <w:rPr>
          <w:rFonts w:ascii="Times New Roman" w:hAnsi="Times New Roman"/>
          <w:i/>
          <w:sz w:val="20"/>
          <w:szCs w:val="20"/>
          <w:u w:val="single"/>
        </w:rPr>
        <w:t xml:space="preserve"> </w:t>
      </w:r>
      <w:proofErr w:type="spellStart"/>
      <w:r w:rsidRPr="005E523B">
        <w:rPr>
          <w:rFonts w:ascii="Times New Roman" w:hAnsi="Times New Roman"/>
          <w:i/>
          <w:sz w:val="20"/>
          <w:szCs w:val="20"/>
          <w:u w:val="single"/>
        </w:rPr>
        <w:t>студије</w:t>
      </w:r>
      <w:proofErr w:type="spellEnd"/>
      <w:r w:rsidRPr="005E523B">
        <w:rPr>
          <w:rFonts w:ascii="Times New Roman" w:hAnsi="Times New Roman"/>
          <w:i/>
          <w:sz w:val="20"/>
          <w:szCs w:val="20"/>
          <w:u w:val="single"/>
        </w:rPr>
        <w:t>:</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Назив установе:</w:t>
      </w:r>
      <w:r w:rsidR="00311BF7" w:rsidRPr="005E523B">
        <w:rPr>
          <w:rFonts w:ascii="Times New Roman" w:hAnsi="Times New Roman"/>
          <w:sz w:val="20"/>
          <w:szCs w:val="20"/>
        </w:rPr>
        <w:t xml:space="preserve"> Факултет организационих наука, Универзитет у Београду</w:t>
      </w:r>
      <w:r w:rsidR="00311BF7" w:rsidRPr="005E523B">
        <w:rPr>
          <w:rFonts w:ascii="Times New Roman" w:hAnsi="Times New Roman"/>
          <w:sz w:val="20"/>
          <w:szCs w:val="20"/>
        </w:rPr>
        <w:tab/>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Место и година завршетка:</w:t>
      </w:r>
      <w:r w:rsidR="00311BF7" w:rsidRPr="005E523B">
        <w:rPr>
          <w:rFonts w:ascii="Times New Roman" w:hAnsi="Times New Roman"/>
          <w:sz w:val="20"/>
          <w:szCs w:val="20"/>
        </w:rPr>
        <w:t xml:space="preserve"> Београд, 200</w:t>
      </w:r>
      <w:r w:rsidR="001812CD" w:rsidRPr="005E523B">
        <w:rPr>
          <w:rFonts w:ascii="Times New Roman" w:hAnsi="Times New Roman"/>
          <w:sz w:val="20"/>
          <w:szCs w:val="20"/>
        </w:rPr>
        <w:t>3</w:t>
      </w:r>
      <w:r w:rsidR="00311BF7" w:rsidRPr="005E523B">
        <w:rPr>
          <w:rFonts w:ascii="Times New Roman" w:hAnsi="Times New Roman"/>
          <w:sz w:val="20"/>
          <w:szCs w:val="20"/>
        </w:rPr>
        <w:t>. година</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i/>
          <w:sz w:val="20"/>
          <w:szCs w:val="20"/>
          <w:u w:val="single"/>
        </w:rPr>
      </w:pPr>
      <w:r w:rsidRPr="005E523B">
        <w:rPr>
          <w:rFonts w:ascii="Times New Roman" w:hAnsi="Times New Roman"/>
          <w:i/>
          <w:sz w:val="20"/>
          <w:szCs w:val="20"/>
          <w:u w:val="single"/>
        </w:rPr>
        <w:t xml:space="preserve">Мастер:  </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Назив установе:</w:t>
      </w:r>
      <w:r w:rsidR="00311BF7" w:rsidRPr="005E523B">
        <w:rPr>
          <w:rFonts w:ascii="Times New Roman" w:hAnsi="Times New Roman"/>
          <w:sz w:val="20"/>
          <w:szCs w:val="20"/>
        </w:rPr>
        <w:t xml:space="preserve"> /</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Место и година завршетка:</w:t>
      </w:r>
      <w:r w:rsidR="00311BF7" w:rsidRPr="005E523B">
        <w:rPr>
          <w:rFonts w:ascii="Times New Roman" w:hAnsi="Times New Roman"/>
          <w:sz w:val="20"/>
          <w:szCs w:val="20"/>
        </w:rPr>
        <w:t xml:space="preserve"> /</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Ужа научна, односно уметничка област:</w:t>
      </w:r>
      <w:r w:rsidR="00311BF7" w:rsidRPr="005E523B">
        <w:rPr>
          <w:rFonts w:ascii="Times New Roman" w:hAnsi="Times New Roman"/>
          <w:sz w:val="20"/>
          <w:szCs w:val="20"/>
        </w:rPr>
        <w:t xml:space="preserve"> /</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i/>
          <w:sz w:val="20"/>
          <w:szCs w:val="20"/>
          <w:u w:val="single"/>
        </w:rPr>
      </w:pPr>
      <w:r w:rsidRPr="005E523B">
        <w:rPr>
          <w:rFonts w:ascii="Times New Roman" w:hAnsi="Times New Roman"/>
          <w:i/>
          <w:sz w:val="20"/>
          <w:szCs w:val="20"/>
          <w:u w:val="single"/>
        </w:rPr>
        <w:t xml:space="preserve">Магистеријум:  </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Назив установе:</w:t>
      </w:r>
      <w:r w:rsidR="00311BF7" w:rsidRPr="005E523B">
        <w:rPr>
          <w:rFonts w:ascii="Times New Roman" w:hAnsi="Times New Roman"/>
          <w:sz w:val="20"/>
          <w:szCs w:val="20"/>
        </w:rPr>
        <w:t xml:space="preserve"> Факултет организационих наука, Универзитет у Београду</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Место и година завршетка:</w:t>
      </w:r>
      <w:r w:rsidR="001812CD" w:rsidRPr="005E523B">
        <w:rPr>
          <w:rFonts w:ascii="Times New Roman" w:hAnsi="Times New Roman"/>
          <w:sz w:val="20"/>
          <w:szCs w:val="20"/>
        </w:rPr>
        <w:t xml:space="preserve"> Београд, 2006</w:t>
      </w:r>
      <w:r w:rsidR="00311BF7" w:rsidRPr="005E523B">
        <w:rPr>
          <w:rFonts w:ascii="Times New Roman" w:hAnsi="Times New Roman"/>
          <w:sz w:val="20"/>
          <w:szCs w:val="20"/>
        </w:rPr>
        <w:t>. година</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Ужа научна, односно уметничка област:</w:t>
      </w:r>
      <w:r w:rsidR="00311BF7" w:rsidRPr="005E523B">
        <w:rPr>
          <w:rFonts w:ascii="Times New Roman" w:hAnsi="Times New Roman"/>
          <w:sz w:val="20"/>
          <w:szCs w:val="20"/>
        </w:rPr>
        <w:t xml:space="preserve"> </w:t>
      </w:r>
      <w:r w:rsidR="00A34555" w:rsidRPr="005E523B">
        <w:rPr>
          <w:rFonts w:ascii="Times New Roman" w:hAnsi="Times New Roman"/>
          <w:sz w:val="20"/>
          <w:szCs w:val="20"/>
        </w:rPr>
        <w:t xml:space="preserve">Организационе науке, </w:t>
      </w:r>
      <w:r w:rsidR="00311BF7" w:rsidRPr="005E523B">
        <w:rPr>
          <w:rFonts w:ascii="Times New Roman" w:hAnsi="Times New Roman"/>
          <w:sz w:val="20"/>
          <w:szCs w:val="20"/>
        </w:rPr>
        <w:t>Менаџмент</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i/>
          <w:sz w:val="20"/>
          <w:szCs w:val="20"/>
          <w:u w:val="single"/>
        </w:rPr>
      </w:pPr>
      <w:r w:rsidRPr="005E523B">
        <w:rPr>
          <w:rFonts w:ascii="Times New Roman" w:hAnsi="Times New Roman"/>
          <w:i/>
          <w:sz w:val="20"/>
          <w:szCs w:val="20"/>
          <w:u w:val="single"/>
        </w:rPr>
        <w:t>Докторат:</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Назив установе:</w:t>
      </w:r>
      <w:r w:rsidR="00311BF7" w:rsidRPr="005E523B">
        <w:rPr>
          <w:rFonts w:ascii="Times New Roman" w:hAnsi="Times New Roman"/>
          <w:sz w:val="20"/>
          <w:szCs w:val="20"/>
        </w:rPr>
        <w:t xml:space="preserve"> Факултет организационих наука, Универзитет у Београду</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Место и година одбране:</w:t>
      </w:r>
      <w:r w:rsidR="00311BF7" w:rsidRPr="005E523B">
        <w:rPr>
          <w:rFonts w:ascii="Times New Roman" w:hAnsi="Times New Roman"/>
          <w:sz w:val="20"/>
          <w:szCs w:val="20"/>
        </w:rPr>
        <w:t xml:space="preserve"> Београд, 20</w:t>
      </w:r>
      <w:r w:rsidR="001812CD" w:rsidRPr="005E523B">
        <w:rPr>
          <w:rFonts w:ascii="Times New Roman" w:hAnsi="Times New Roman"/>
          <w:sz w:val="20"/>
          <w:szCs w:val="20"/>
        </w:rPr>
        <w:t>12</w:t>
      </w:r>
      <w:r w:rsidR="00311BF7" w:rsidRPr="005E523B">
        <w:rPr>
          <w:rFonts w:ascii="Times New Roman" w:hAnsi="Times New Roman"/>
          <w:sz w:val="20"/>
          <w:szCs w:val="20"/>
        </w:rPr>
        <w:t>. година</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Наслов дисертације:</w:t>
      </w:r>
      <w:r w:rsidR="00311BF7" w:rsidRPr="005E523B">
        <w:rPr>
          <w:rFonts w:ascii="Times New Roman" w:hAnsi="Times New Roman"/>
          <w:sz w:val="20"/>
          <w:szCs w:val="20"/>
        </w:rPr>
        <w:t xml:space="preserve"> </w:t>
      </w:r>
      <w:r w:rsidR="001812CD" w:rsidRPr="005E523B">
        <w:rPr>
          <w:rFonts w:ascii="Times New Roman" w:hAnsi="Times New Roman"/>
          <w:sz w:val="20"/>
          <w:szCs w:val="20"/>
        </w:rPr>
        <w:t>Управљање репутацијом применом концепта корпоративне друштвене одговорности у маркетингу и односима с јавношћу</w:t>
      </w:r>
    </w:p>
    <w:p w:rsidR="00FC0B5A"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sz w:val="20"/>
          <w:szCs w:val="20"/>
        </w:rPr>
        <w:t>- Ужа научна, односно уметничка област:</w:t>
      </w:r>
      <w:r w:rsidR="00311BF7" w:rsidRPr="005E523B">
        <w:rPr>
          <w:rFonts w:ascii="Times New Roman" w:hAnsi="Times New Roman"/>
          <w:sz w:val="20"/>
          <w:szCs w:val="20"/>
        </w:rPr>
        <w:t xml:space="preserve"> </w:t>
      </w:r>
      <w:r w:rsidR="00A34555" w:rsidRPr="005E523B">
        <w:rPr>
          <w:rFonts w:ascii="Times New Roman" w:hAnsi="Times New Roman"/>
          <w:sz w:val="20"/>
          <w:szCs w:val="20"/>
        </w:rPr>
        <w:t>Организационе науке</w:t>
      </w:r>
    </w:p>
    <w:p w:rsidR="00311BF7" w:rsidRPr="005E523B" w:rsidRDefault="00FC0B5A" w:rsidP="005E523B">
      <w:pPr>
        <w:pBdr>
          <w:top w:val="single" w:sz="4" w:space="1" w:color="auto"/>
          <w:left w:val="single" w:sz="4" w:space="4" w:color="auto"/>
          <w:bottom w:val="single" w:sz="4" w:space="1" w:color="auto"/>
          <w:right w:val="single" w:sz="4" w:space="4" w:color="auto"/>
        </w:pBdr>
        <w:spacing w:after="0"/>
        <w:ind w:left="142" w:hanging="50"/>
        <w:rPr>
          <w:rFonts w:ascii="Times New Roman" w:hAnsi="Times New Roman"/>
          <w:sz w:val="20"/>
          <w:szCs w:val="20"/>
        </w:rPr>
      </w:pPr>
      <w:r w:rsidRPr="005E523B">
        <w:rPr>
          <w:rFonts w:ascii="Times New Roman" w:hAnsi="Times New Roman"/>
          <w:i/>
          <w:sz w:val="20"/>
          <w:szCs w:val="20"/>
          <w:u w:val="single"/>
        </w:rPr>
        <w:t>Досадашњи избори у наставна и научна звања:</w:t>
      </w:r>
    </w:p>
    <w:p w:rsidR="00311BF7" w:rsidRPr="005E523B" w:rsidRDefault="00311BF7" w:rsidP="001B7C6A">
      <w:pPr>
        <w:pBdr>
          <w:top w:val="single" w:sz="4" w:space="1" w:color="auto"/>
          <w:left w:val="single" w:sz="4" w:space="4" w:color="auto"/>
          <w:bottom w:val="single" w:sz="4" w:space="1" w:color="auto"/>
          <w:right w:val="single" w:sz="4" w:space="4" w:color="auto"/>
        </w:pBdr>
        <w:tabs>
          <w:tab w:val="left" w:pos="284"/>
        </w:tabs>
        <w:spacing w:after="0"/>
        <w:ind w:left="142" w:hanging="50"/>
        <w:rPr>
          <w:rFonts w:ascii="Times New Roman" w:hAnsi="Times New Roman"/>
          <w:sz w:val="20"/>
          <w:szCs w:val="20"/>
        </w:rPr>
      </w:pPr>
      <w:r w:rsidRPr="005E523B">
        <w:rPr>
          <w:rFonts w:ascii="Times New Roman" w:hAnsi="Times New Roman"/>
          <w:sz w:val="20"/>
          <w:szCs w:val="20"/>
        </w:rPr>
        <w:t xml:space="preserve">- </w:t>
      </w:r>
      <w:r w:rsidR="00AF73B8" w:rsidRPr="005E523B">
        <w:rPr>
          <w:rFonts w:ascii="Times New Roman" w:hAnsi="Times New Roman"/>
          <w:sz w:val="20"/>
          <w:szCs w:val="20"/>
        </w:rPr>
        <w:tab/>
      </w:r>
      <w:r w:rsidR="001812CD" w:rsidRPr="005E523B">
        <w:rPr>
          <w:rFonts w:ascii="Times New Roman" w:hAnsi="Times New Roman"/>
          <w:sz w:val="20"/>
          <w:szCs w:val="20"/>
        </w:rPr>
        <w:t>10.05.2004</w:t>
      </w:r>
      <w:r w:rsidR="00A34555" w:rsidRPr="005E523B">
        <w:rPr>
          <w:rFonts w:ascii="Times New Roman" w:hAnsi="Times New Roman"/>
          <w:sz w:val="20"/>
          <w:szCs w:val="20"/>
        </w:rPr>
        <w:t xml:space="preserve">. </w:t>
      </w:r>
      <w:proofErr w:type="spellStart"/>
      <w:r w:rsidR="00545661" w:rsidRPr="005E523B">
        <w:rPr>
          <w:rFonts w:ascii="Times New Roman" w:hAnsi="Times New Roman"/>
          <w:sz w:val="20"/>
          <w:szCs w:val="20"/>
        </w:rPr>
        <w:t>асистент-</w:t>
      </w:r>
      <w:r w:rsidRPr="005E523B">
        <w:rPr>
          <w:rFonts w:ascii="Times New Roman" w:hAnsi="Times New Roman"/>
          <w:sz w:val="20"/>
          <w:szCs w:val="20"/>
        </w:rPr>
        <w:t>приправник</w:t>
      </w:r>
      <w:proofErr w:type="spellEnd"/>
    </w:p>
    <w:p w:rsidR="00311BF7" w:rsidRPr="005E523B" w:rsidRDefault="00311BF7" w:rsidP="001B7C6A">
      <w:pPr>
        <w:pBdr>
          <w:top w:val="single" w:sz="4" w:space="1" w:color="auto"/>
          <w:left w:val="single" w:sz="4" w:space="4" w:color="auto"/>
          <w:bottom w:val="single" w:sz="4" w:space="1" w:color="auto"/>
          <w:right w:val="single" w:sz="4" w:space="4" w:color="auto"/>
        </w:pBdr>
        <w:tabs>
          <w:tab w:val="left" w:pos="284"/>
        </w:tabs>
        <w:spacing w:after="0"/>
        <w:ind w:left="142" w:hanging="50"/>
        <w:rPr>
          <w:rFonts w:ascii="Times New Roman" w:hAnsi="Times New Roman"/>
          <w:sz w:val="20"/>
          <w:szCs w:val="20"/>
        </w:rPr>
      </w:pPr>
      <w:r w:rsidRPr="005E523B">
        <w:rPr>
          <w:rFonts w:ascii="Times New Roman" w:hAnsi="Times New Roman"/>
          <w:sz w:val="20"/>
          <w:szCs w:val="20"/>
        </w:rPr>
        <w:t xml:space="preserve">- </w:t>
      </w:r>
      <w:r w:rsidR="00AF73B8" w:rsidRPr="005E523B">
        <w:rPr>
          <w:rFonts w:ascii="Times New Roman" w:hAnsi="Times New Roman"/>
          <w:sz w:val="20"/>
          <w:szCs w:val="20"/>
        </w:rPr>
        <w:tab/>
      </w:r>
      <w:r w:rsidR="001812CD" w:rsidRPr="005E523B">
        <w:rPr>
          <w:rFonts w:ascii="Times New Roman" w:hAnsi="Times New Roman"/>
          <w:sz w:val="20"/>
          <w:szCs w:val="20"/>
        </w:rPr>
        <w:t>01</w:t>
      </w:r>
      <w:r w:rsidRPr="005E523B">
        <w:rPr>
          <w:rFonts w:ascii="Times New Roman" w:hAnsi="Times New Roman"/>
          <w:sz w:val="20"/>
          <w:szCs w:val="20"/>
        </w:rPr>
        <w:t>.</w:t>
      </w:r>
      <w:r w:rsidR="001812CD" w:rsidRPr="005E523B">
        <w:rPr>
          <w:rFonts w:ascii="Times New Roman" w:hAnsi="Times New Roman"/>
          <w:sz w:val="20"/>
          <w:szCs w:val="20"/>
        </w:rPr>
        <w:t>09</w:t>
      </w:r>
      <w:r w:rsidRPr="005E523B">
        <w:rPr>
          <w:rFonts w:ascii="Times New Roman" w:hAnsi="Times New Roman"/>
          <w:sz w:val="20"/>
          <w:szCs w:val="20"/>
        </w:rPr>
        <w:t>.200</w:t>
      </w:r>
      <w:r w:rsidR="001812CD" w:rsidRPr="005E523B">
        <w:rPr>
          <w:rFonts w:ascii="Times New Roman" w:hAnsi="Times New Roman"/>
          <w:sz w:val="20"/>
          <w:szCs w:val="20"/>
        </w:rPr>
        <w:t>6</w:t>
      </w:r>
      <w:r w:rsidRPr="005E523B">
        <w:rPr>
          <w:rFonts w:ascii="Times New Roman" w:hAnsi="Times New Roman"/>
          <w:sz w:val="20"/>
          <w:szCs w:val="20"/>
        </w:rPr>
        <w:t>.</w:t>
      </w:r>
      <w:r w:rsidR="00AF73B8" w:rsidRPr="005E523B">
        <w:rPr>
          <w:rFonts w:ascii="Times New Roman" w:hAnsi="Times New Roman"/>
          <w:sz w:val="20"/>
          <w:szCs w:val="20"/>
        </w:rPr>
        <w:t xml:space="preserve"> асистент</w:t>
      </w:r>
    </w:p>
    <w:p w:rsidR="00A34555" w:rsidRPr="005E523B" w:rsidRDefault="001812CD" w:rsidP="001B7C6A">
      <w:pPr>
        <w:pBdr>
          <w:top w:val="single" w:sz="4" w:space="1" w:color="auto"/>
          <w:left w:val="single" w:sz="4" w:space="4" w:color="auto"/>
          <w:bottom w:val="single" w:sz="4" w:space="1" w:color="auto"/>
          <w:right w:val="single" w:sz="4" w:space="4" w:color="auto"/>
        </w:pBdr>
        <w:tabs>
          <w:tab w:val="left" w:pos="284"/>
        </w:tabs>
        <w:spacing w:after="0"/>
        <w:ind w:left="142" w:hanging="50"/>
        <w:rPr>
          <w:rFonts w:ascii="Times New Roman" w:hAnsi="Times New Roman"/>
          <w:sz w:val="20"/>
          <w:szCs w:val="20"/>
        </w:rPr>
      </w:pPr>
      <w:r w:rsidRPr="005E523B">
        <w:rPr>
          <w:rFonts w:ascii="Times New Roman" w:hAnsi="Times New Roman"/>
          <w:sz w:val="20"/>
          <w:szCs w:val="20"/>
        </w:rPr>
        <w:t>-</w:t>
      </w:r>
      <w:r w:rsidRPr="005E523B">
        <w:rPr>
          <w:rFonts w:ascii="Times New Roman" w:hAnsi="Times New Roman"/>
          <w:sz w:val="20"/>
          <w:szCs w:val="20"/>
        </w:rPr>
        <w:tab/>
        <w:t>01.01.2011</w:t>
      </w:r>
      <w:r w:rsidR="00A34555" w:rsidRPr="005E523B">
        <w:rPr>
          <w:rFonts w:ascii="Times New Roman" w:hAnsi="Times New Roman"/>
          <w:sz w:val="20"/>
          <w:szCs w:val="20"/>
        </w:rPr>
        <w:t>. асистент</w:t>
      </w:r>
    </w:p>
    <w:p w:rsidR="00FC0B5A" w:rsidRPr="005E523B" w:rsidRDefault="000A0D34" w:rsidP="001B7C6A">
      <w:pPr>
        <w:pBdr>
          <w:top w:val="single" w:sz="4" w:space="1" w:color="auto"/>
          <w:left w:val="single" w:sz="4" w:space="4" w:color="auto"/>
          <w:bottom w:val="single" w:sz="4" w:space="1" w:color="auto"/>
          <w:right w:val="single" w:sz="4" w:space="4" w:color="auto"/>
        </w:pBdr>
        <w:tabs>
          <w:tab w:val="left" w:pos="284"/>
        </w:tabs>
        <w:spacing w:after="0"/>
        <w:ind w:left="142" w:hanging="50"/>
        <w:rPr>
          <w:rFonts w:ascii="Times New Roman" w:hAnsi="Times New Roman"/>
          <w:sz w:val="20"/>
          <w:szCs w:val="20"/>
        </w:rPr>
      </w:pPr>
      <w:r w:rsidRPr="005E523B">
        <w:rPr>
          <w:rFonts w:ascii="Times New Roman" w:hAnsi="Times New Roman"/>
          <w:sz w:val="20"/>
          <w:szCs w:val="20"/>
        </w:rPr>
        <w:t xml:space="preserve">- </w:t>
      </w:r>
      <w:r w:rsidR="00AF73B8" w:rsidRPr="005E523B">
        <w:rPr>
          <w:rFonts w:ascii="Times New Roman" w:hAnsi="Times New Roman"/>
          <w:sz w:val="20"/>
          <w:szCs w:val="20"/>
        </w:rPr>
        <w:tab/>
      </w:r>
      <w:r w:rsidR="001812CD" w:rsidRPr="005E523B">
        <w:rPr>
          <w:rFonts w:ascii="Times New Roman" w:hAnsi="Times New Roman"/>
          <w:sz w:val="20"/>
          <w:szCs w:val="20"/>
        </w:rPr>
        <w:t>1.11</w:t>
      </w:r>
      <w:r w:rsidRPr="005E523B">
        <w:rPr>
          <w:rFonts w:ascii="Times New Roman" w:hAnsi="Times New Roman"/>
          <w:sz w:val="20"/>
          <w:szCs w:val="20"/>
        </w:rPr>
        <w:t>.20</w:t>
      </w:r>
      <w:r w:rsidR="001812CD" w:rsidRPr="005E523B">
        <w:rPr>
          <w:rFonts w:ascii="Times New Roman" w:hAnsi="Times New Roman"/>
          <w:sz w:val="20"/>
          <w:szCs w:val="20"/>
        </w:rPr>
        <w:t>12</w:t>
      </w:r>
      <w:r w:rsidRPr="005E523B">
        <w:rPr>
          <w:rFonts w:ascii="Times New Roman" w:hAnsi="Times New Roman"/>
          <w:sz w:val="20"/>
          <w:szCs w:val="20"/>
        </w:rPr>
        <w:t xml:space="preserve">. </w:t>
      </w:r>
      <w:r w:rsidR="00AF73B8" w:rsidRPr="005E523B">
        <w:rPr>
          <w:rFonts w:ascii="Times New Roman" w:hAnsi="Times New Roman"/>
          <w:sz w:val="20"/>
          <w:szCs w:val="20"/>
        </w:rPr>
        <w:t>доцент</w:t>
      </w:r>
    </w:p>
    <w:p w:rsidR="00FC0B5A" w:rsidRPr="005E523B" w:rsidRDefault="00FC0B5A" w:rsidP="001B7C6A">
      <w:pPr>
        <w:pBdr>
          <w:top w:val="single" w:sz="4" w:space="1" w:color="auto"/>
          <w:left w:val="single" w:sz="4" w:space="4" w:color="auto"/>
          <w:bottom w:val="single" w:sz="4" w:space="1" w:color="auto"/>
          <w:right w:val="single" w:sz="4" w:space="4" w:color="auto"/>
        </w:pBdr>
        <w:tabs>
          <w:tab w:val="left" w:pos="284"/>
        </w:tabs>
        <w:spacing w:after="0"/>
        <w:ind w:left="142" w:hanging="50"/>
        <w:rPr>
          <w:rFonts w:ascii="Times New Roman" w:hAnsi="Times New Roman"/>
          <w:sz w:val="20"/>
          <w:szCs w:val="20"/>
        </w:rPr>
      </w:pPr>
      <w:r w:rsidRPr="005E523B">
        <w:rPr>
          <w:rFonts w:ascii="Times New Roman" w:hAnsi="Times New Roman"/>
          <w:sz w:val="20"/>
          <w:szCs w:val="20"/>
        </w:rPr>
        <w:t>-</w:t>
      </w:r>
      <w:r w:rsidR="00545661" w:rsidRPr="005E523B">
        <w:rPr>
          <w:rFonts w:ascii="Times New Roman" w:hAnsi="Times New Roman"/>
          <w:sz w:val="20"/>
          <w:szCs w:val="20"/>
        </w:rPr>
        <w:tab/>
      </w:r>
      <w:r w:rsidR="00A34555" w:rsidRPr="005E523B">
        <w:rPr>
          <w:rFonts w:ascii="Times New Roman" w:hAnsi="Times New Roman"/>
          <w:sz w:val="20"/>
          <w:szCs w:val="20"/>
        </w:rPr>
        <w:t>1</w:t>
      </w:r>
      <w:r w:rsidR="00716726" w:rsidRPr="005E523B">
        <w:rPr>
          <w:rFonts w:ascii="Times New Roman" w:hAnsi="Times New Roman"/>
          <w:sz w:val="20"/>
          <w:szCs w:val="20"/>
        </w:rPr>
        <w:t>.</w:t>
      </w:r>
      <w:r w:rsidR="00A34555" w:rsidRPr="005E523B">
        <w:rPr>
          <w:rFonts w:ascii="Times New Roman" w:hAnsi="Times New Roman"/>
          <w:sz w:val="20"/>
          <w:szCs w:val="20"/>
        </w:rPr>
        <w:t>11</w:t>
      </w:r>
      <w:r w:rsidR="00716726" w:rsidRPr="005E523B">
        <w:rPr>
          <w:rFonts w:ascii="Times New Roman" w:hAnsi="Times New Roman"/>
          <w:sz w:val="20"/>
          <w:szCs w:val="20"/>
        </w:rPr>
        <w:t>.201</w:t>
      </w:r>
      <w:r w:rsidR="001812CD" w:rsidRPr="005E523B">
        <w:rPr>
          <w:rFonts w:ascii="Times New Roman" w:hAnsi="Times New Roman"/>
          <w:sz w:val="20"/>
          <w:szCs w:val="20"/>
        </w:rPr>
        <w:t>7</w:t>
      </w:r>
      <w:r w:rsidR="00545661" w:rsidRPr="005E523B">
        <w:rPr>
          <w:rFonts w:ascii="Times New Roman" w:hAnsi="Times New Roman"/>
          <w:sz w:val="20"/>
          <w:szCs w:val="20"/>
        </w:rPr>
        <w:t>. ванредни професор</w:t>
      </w:r>
    </w:p>
    <w:p w:rsidR="00AA3BDB" w:rsidRPr="005E523B" w:rsidRDefault="00AA3BDB" w:rsidP="00AA3BDB">
      <w:pPr>
        <w:rPr>
          <w:rFonts w:ascii="Times New Roman" w:hAnsi="Times New Roman"/>
          <w:b/>
          <w:snapToGrid w:val="0"/>
          <w:sz w:val="20"/>
          <w:szCs w:val="20"/>
        </w:rPr>
      </w:pPr>
      <w:r w:rsidRPr="005E523B">
        <w:rPr>
          <w:rFonts w:ascii="Times New Roman" w:hAnsi="Times New Roman"/>
          <w:b/>
          <w:snapToGrid w:val="0"/>
          <w:sz w:val="20"/>
          <w:szCs w:val="20"/>
        </w:rPr>
        <w:lastRenderedPageBreak/>
        <w:t xml:space="preserve">3) </w:t>
      </w:r>
      <w:proofErr w:type="spellStart"/>
      <w:r w:rsidRPr="005E523B">
        <w:rPr>
          <w:rFonts w:ascii="Times New Roman" w:hAnsi="Times New Roman"/>
          <w:b/>
          <w:snapToGrid w:val="0"/>
          <w:sz w:val="20"/>
          <w:szCs w:val="20"/>
        </w:rPr>
        <w:t>Испуњени</w:t>
      </w:r>
      <w:proofErr w:type="spellEnd"/>
      <w:r w:rsidRPr="005E523B">
        <w:rPr>
          <w:rFonts w:ascii="Times New Roman" w:hAnsi="Times New Roman"/>
          <w:b/>
          <w:snapToGrid w:val="0"/>
          <w:sz w:val="20"/>
          <w:szCs w:val="20"/>
        </w:rPr>
        <w:t xml:space="preserve"> </w:t>
      </w:r>
      <w:proofErr w:type="spellStart"/>
      <w:r w:rsidRPr="005E523B">
        <w:rPr>
          <w:rFonts w:ascii="Times New Roman" w:hAnsi="Times New Roman"/>
          <w:b/>
          <w:snapToGrid w:val="0"/>
          <w:sz w:val="20"/>
          <w:szCs w:val="20"/>
        </w:rPr>
        <w:t>услови</w:t>
      </w:r>
      <w:proofErr w:type="spellEnd"/>
      <w:r w:rsidRPr="005E523B">
        <w:rPr>
          <w:rFonts w:ascii="Times New Roman" w:hAnsi="Times New Roman"/>
          <w:b/>
          <w:snapToGrid w:val="0"/>
          <w:sz w:val="20"/>
          <w:szCs w:val="20"/>
        </w:rPr>
        <w:t xml:space="preserve"> </w:t>
      </w:r>
      <w:proofErr w:type="spellStart"/>
      <w:r w:rsidRPr="005E523B">
        <w:rPr>
          <w:rFonts w:ascii="Times New Roman" w:hAnsi="Times New Roman"/>
          <w:b/>
          <w:snapToGrid w:val="0"/>
          <w:sz w:val="20"/>
          <w:szCs w:val="20"/>
        </w:rPr>
        <w:t>за</w:t>
      </w:r>
      <w:proofErr w:type="spellEnd"/>
      <w:r w:rsidRPr="005E523B">
        <w:rPr>
          <w:rFonts w:ascii="Times New Roman" w:hAnsi="Times New Roman"/>
          <w:b/>
          <w:snapToGrid w:val="0"/>
          <w:sz w:val="20"/>
          <w:szCs w:val="20"/>
        </w:rPr>
        <w:t xml:space="preserve"> </w:t>
      </w:r>
      <w:proofErr w:type="spellStart"/>
      <w:r w:rsidRPr="005E523B">
        <w:rPr>
          <w:rFonts w:ascii="Times New Roman" w:hAnsi="Times New Roman"/>
          <w:b/>
          <w:snapToGrid w:val="0"/>
          <w:sz w:val="20"/>
          <w:szCs w:val="20"/>
        </w:rPr>
        <w:t>избор</w:t>
      </w:r>
      <w:proofErr w:type="spellEnd"/>
      <w:r w:rsidRPr="005E523B">
        <w:rPr>
          <w:rFonts w:ascii="Times New Roman" w:hAnsi="Times New Roman"/>
          <w:b/>
          <w:snapToGrid w:val="0"/>
          <w:sz w:val="20"/>
          <w:szCs w:val="20"/>
        </w:rPr>
        <w:t xml:space="preserve"> у звање</w:t>
      </w:r>
      <w:r w:rsidR="00FA418D" w:rsidRPr="005E523B">
        <w:rPr>
          <w:rFonts w:ascii="Times New Roman" w:hAnsi="Times New Roman"/>
          <w:b/>
          <w:snapToGrid w:val="0"/>
          <w:sz w:val="20"/>
          <w:szCs w:val="20"/>
        </w:rPr>
        <w:t xml:space="preserve"> </w:t>
      </w:r>
      <w:r w:rsidR="00FA418D" w:rsidRPr="005E523B">
        <w:rPr>
          <w:rFonts w:ascii="Times New Roman" w:hAnsi="Times New Roman"/>
          <w:b/>
          <w:snapToGrid w:val="0"/>
          <w:sz w:val="20"/>
          <w:szCs w:val="20"/>
          <w:u w:val="single"/>
        </w:rPr>
        <w:t>редовни професор</w:t>
      </w:r>
    </w:p>
    <w:p w:rsidR="00B87B5E" w:rsidRPr="005E523B" w:rsidRDefault="00B87B5E" w:rsidP="00B87B5E">
      <w:pPr>
        <w:spacing w:after="0"/>
        <w:jc w:val="both"/>
        <w:rPr>
          <w:rFonts w:ascii="Times New Roman" w:hAnsi="Times New Roman"/>
          <w:b/>
          <w:sz w:val="20"/>
          <w:szCs w:val="20"/>
        </w:rPr>
      </w:pPr>
      <w:r w:rsidRPr="005E523B">
        <w:rPr>
          <w:rFonts w:ascii="Times New Roman" w:hAnsi="Times New Roman"/>
          <w:b/>
          <w:sz w:val="20"/>
          <w:szCs w:val="20"/>
        </w:rPr>
        <w:t>ОБАВЕЗНИ УСЛОВИ</w:t>
      </w:r>
      <w:r w:rsidR="001A1B68" w:rsidRPr="005E523B">
        <w:rPr>
          <w:rFonts w:ascii="Times New Roman" w:hAnsi="Times New Roman"/>
          <w:b/>
          <w:sz w:val="20"/>
          <w:szCs w:val="20"/>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
        <w:gridCol w:w="5765"/>
        <w:gridCol w:w="3224"/>
      </w:tblGrid>
      <w:tr w:rsidR="00645763" w:rsidRPr="005E523B" w:rsidTr="00AE3DA7">
        <w:tc>
          <w:tcPr>
            <w:tcW w:w="196" w:type="pct"/>
            <w:tcBorders>
              <w:top w:val="single" w:sz="4" w:space="0" w:color="auto"/>
              <w:left w:val="single" w:sz="4" w:space="0" w:color="auto"/>
              <w:bottom w:val="single" w:sz="4" w:space="0" w:color="auto"/>
              <w:right w:val="single" w:sz="4" w:space="0" w:color="auto"/>
            </w:tcBorders>
          </w:tcPr>
          <w:p w:rsidR="00645763" w:rsidRPr="005E523B" w:rsidRDefault="00645763" w:rsidP="00B87B5E">
            <w:pPr>
              <w:spacing w:after="0"/>
              <w:rPr>
                <w:rFonts w:ascii="Times New Roman" w:hAnsi="Times New Roman"/>
                <w:sz w:val="20"/>
                <w:szCs w:val="20"/>
              </w:rPr>
            </w:pPr>
          </w:p>
          <w:p w:rsidR="00645763" w:rsidRPr="005E523B" w:rsidRDefault="00645763" w:rsidP="00B87B5E">
            <w:pPr>
              <w:spacing w:after="0"/>
              <w:rPr>
                <w:rFonts w:ascii="Times New Roman" w:hAnsi="Times New Roman"/>
                <w:sz w:val="20"/>
                <w:szCs w:val="20"/>
              </w:rPr>
            </w:pPr>
          </w:p>
        </w:tc>
        <w:tc>
          <w:tcPr>
            <w:tcW w:w="3081" w:type="pct"/>
            <w:tcBorders>
              <w:top w:val="single" w:sz="4" w:space="0" w:color="auto"/>
              <w:left w:val="single" w:sz="4" w:space="0" w:color="auto"/>
              <w:bottom w:val="single" w:sz="4" w:space="0" w:color="auto"/>
              <w:right w:val="single" w:sz="4" w:space="0" w:color="auto"/>
            </w:tcBorders>
            <w:vAlign w:val="center"/>
            <w:hideMark/>
          </w:tcPr>
          <w:p w:rsidR="00645763" w:rsidRPr="005E523B" w:rsidRDefault="00645763" w:rsidP="00AE3DA7">
            <w:pPr>
              <w:spacing w:after="0"/>
              <w:jc w:val="center"/>
              <w:rPr>
                <w:rFonts w:ascii="Times New Roman" w:hAnsi="Times New Roman"/>
                <w:i/>
                <w:sz w:val="20"/>
                <w:szCs w:val="20"/>
              </w:rPr>
            </w:pPr>
            <w:r w:rsidRPr="005E523B">
              <w:rPr>
                <w:rFonts w:ascii="Times New Roman" w:hAnsi="Times New Roman"/>
                <w:i/>
                <w:sz w:val="20"/>
                <w:szCs w:val="20"/>
              </w:rPr>
              <w:t>(</w:t>
            </w:r>
            <w:proofErr w:type="spellStart"/>
            <w:r w:rsidRPr="005E523B">
              <w:rPr>
                <w:rFonts w:ascii="Times New Roman" w:hAnsi="Times New Roman"/>
                <w:i/>
                <w:sz w:val="20"/>
                <w:szCs w:val="20"/>
              </w:rPr>
              <w:t>заокружити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испуњен</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услов</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за</w:t>
            </w:r>
            <w:proofErr w:type="spellEnd"/>
            <w:r w:rsidRPr="005E523B">
              <w:rPr>
                <w:rFonts w:ascii="Times New Roman" w:hAnsi="Times New Roman"/>
                <w:i/>
                <w:sz w:val="20"/>
                <w:szCs w:val="20"/>
              </w:rPr>
              <w:t xml:space="preserve"> звање у које се бира)</w:t>
            </w:r>
          </w:p>
        </w:tc>
        <w:tc>
          <w:tcPr>
            <w:tcW w:w="1723" w:type="pct"/>
            <w:tcBorders>
              <w:top w:val="single" w:sz="4" w:space="0" w:color="auto"/>
              <w:left w:val="single" w:sz="4" w:space="0" w:color="auto"/>
              <w:bottom w:val="single" w:sz="4" w:space="0" w:color="auto"/>
              <w:right w:val="single" w:sz="4" w:space="0" w:color="auto"/>
            </w:tcBorders>
            <w:vAlign w:val="center"/>
            <w:hideMark/>
          </w:tcPr>
          <w:p w:rsidR="00C258CE" w:rsidRPr="00AE3DA7" w:rsidRDefault="00AE3DA7" w:rsidP="00AE3DA7">
            <w:pPr>
              <w:spacing w:after="0"/>
              <w:jc w:val="center"/>
              <w:rPr>
                <w:rFonts w:ascii="Times New Roman" w:hAnsi="Times New Roman"/>
                <w:b/>
                <w:sz w:val="20"/>
                <w:szCs w:val="20"/>
                <w:lang/>
              </w:rPr>
            </w:pPr>
            <w:r>
              <w:rPr>
                <w:rFonts w:ascii="Times New Roman" w:hAnsi="Times New Roman"/>
                <w:b/>
                <w:sz w:val="20"/>
                <w:szCs w:val="20"/>
                <w:lang/>
              </w:rPr>
              <w:t>О</w:t>
            </w:r>
            <w:proofErr w:type="spellStart"/>
            <w:r w:rsidR="00642A52" w:rsidRPr="005E523B">
              <w:rPr>
                <w:rFonts w:ascii="Times New Roman" w:hAnsi="Times New Roman"/>
                <w:b/>
                <w:sz w:val="20"/>
                <w:szCs w:val="20"/>
              </w:rPr>
              <w:t>цен</w:t>
            </w:r>
            <w:r w:rsidR="004A2411" w:rsidRPr="005E523B">
              <w:rPr>
                <w:rFonts w:ascii="Times New Roman" w:hAnsi="Times New Roman"/>
                <w:b/>
                <w:sz w:val="20"/>
                <w:szCs w:val="20"/>
              </w:rPr>
              <w:t>a</w:t>
            </w:r>
            <w:proofErr w:type="spellEnd"/>
            <w:r w:rsidR="00642A52" w:rsidRPr="005E523B">
              <w:rPr>
                <w:rFonts w:ascii="Times New Roman" w:hAnsi="Times New Roman"/>
                <w:b/>
                <w:sz w:val="20"/>
                <w:szCs w:val="20"/>
              </w:rPr>
              <w:t xml:space="preserve"> / </w:t>
            </w:r>
            <w:proofErr w:type="spellStart"/>
            <w:r w:rsidR="004A2411" w:rsidRPr="005E523B">
              <w:rPr>
                <w:rFonts w:ascii="Times New Roman" w:hAnsi="Times New Roman"/>
                <w:b/>
                <w:sz w:val="20"/>
                <w:szCs w:val="20"/>
              </w:rPr>
              <w:t>број</w:t>
            </w:r>
            <w:proofErr w:type="spellEnd"/>
            <w:r w:rsidR="004A2411" w:rsidRPr="005E523B">
              <w:rPr>
                <w:rFonts w:ascii="Times New Roman" w:hAnsi="Times New Roman"/>
                <w:b/>
                <w:sz w:val="20"/>
                <w:szCs w:val="20"/>
              </w:rPr>
              <w:t xml:space="preserve"> </w:t>
            </w:r>
            <w:proofErr w:type="spellStart"/>
            <w:r w:rsidR="004A2411" w:rsidRPr="005E523B">
              <w:rPr>
                <w:rFonts w:ascii="Times New Roman" w:hAnsi="Times New Roman"/>
                <w:b/>
                <w:sz w:val="20"/>
                <w:szCs w:val="20"/>
              </w:rPr>
              <w:t>година</w:t>
            </w:r>
            <w:proofErr w:type="spellEnd"/>
            <w:r w:rsidR="00642A52" w:rsidRPr="005E523B">
              <w:rPr>
                <w:rFonts w:ascii="Times New Roman" w:hAnsi="Times New Roman"/>
                <w:b/>
                <w:sz w:val="20"/>
                <w:szCs w:val="20"/>
              </w:rPr>
              <w:t xml:space="preserve"> </w:t>
            </w:r>
            <w:proofErr w:type="spellStart"/>
            <w:r w:rsidR="00642A52" w:rsidRPr="005E523B">
              <w:rPr>
                <w:rFonts w:ascii="Times New Roman" w:hAnsi="Times New Roman"/>
                <w:b/>
                <w:sz w:val="20"/>
                <w:szCs w:val="20"/>
              </w:rPr>
              <w:t>радног</w:t>
            </w:r>
            <w:proofErr w:type="spellEnd"/>
            <w:r w:rsidR="00642A52" w:rsidRPr="005E523B">
              <w:rPr>
                <w:rFonts w:ascii="Times New Roman" w:hAnsi="Times New Roman"/>
                <w:b/>
                <w:sz w:val="20"/>
                <w:szCs w:val="20"/>
              </w:rPr>
              <w:t xml:space="preserve"> </w:t>
            </w:r>
            <w:proofErr w:type="spellStart"/>
            <w:r w:rsidR="00642A52" w:rsidRPr="005E523B">
              <w:rPr>
                <w:rFonts w:ascii="Times New Roman" w:hAnsi="Times New Roman"/>
                <w:b/>
                <w:sz w:val="20"/>
                <w:szCs w:val="20"/>
              </w:rPr>
              <w:t>искуства</w:t>
            </w:r>
            <w:proofErr w:type="spellEnd"/>
          </w:p>
        </w:tc>
      </w:tr>
      <w:tr w:rsidR="00645763" w:rsidRPr="005E523B" w:rsidTr="001B7C6A">
        <w:tc>
          <w:tcPr>
            <w:tcW w:w="196" w:type="pct"/>
            <w:tcBorders>
              <w:top w:val="single" w:sz="4" w:space="0" w:color="auto"/>
              <w:left w:val="single" w:sz="4" w:space="0" w:color="auto"/>
              <w:bottom w:val="single" w:sz="4" w:space="0" w:color="auto"/>
              <w:right w:val="single" w:sz="4" w:space="0" w:color="auto"/>
            </w:tcBorders>
            <w:hideMark/>
          </w:tcPr>
          <w:p w:rsidR="00645763" w:rsidRPr="005E523B" w:rsidRDefault="00645763" w:rsidP="00B87B5E">
            <w:pPr>
              <w:spacing w:after="0"/>
              <w:rPr>
                <w:rFonts w:ascii="Times New Roman" w:hAnsi="Times New Roman"/>
                <w:sz w:val="20"/>
                <w:szCs w:val="20"/>
              </w:rPr>
            </w:pPr>
            <w:r w:rsidRPr="005E523B">
              <w:rPr>
                <w:rFonts w:ascii="Times New Roman" w:hAnsi="Times New Roman"/>
                <w:sz w:val="20"/>
                <w:szCs w:val="20"/>
              </w:rPr>
              <w:t>1</w:t>
            </w:r>
          </w:p>
        </w:tc>
        <w:tc>
          <w:tcPr>
            <w:tcW w:w="3081" w:type="pct"/>
            <w:tcBorders>
              <w:top w:val="single" w:sz="4" w:space="0" w:color="auto"/>
              <w:left w:val="single" w:sz="4" w:space="0" w:color="auto"/>
              <w:bottom w:val="single" w:sz="4" w:space="0" w:color="auto"/>
              <w:right w:val="single" w:sz="4" w:space="0" w:color="auto"/>
            </w:tcBorders>
            <w:hideMark/>
          </w:tcPr>
          <w:p w:rsidR="00645763" w:rsidRPr="005E523B" w:rsidRDefault="00645763" w:rsidP="00DE7C3F">
            <w:pPr>
              <w:spacing w:after="0"/>
              <w:jc w:val="both"/>
              <w:rPr>
                <w:rFonts w:ascii="Times New Roman" w:hAnsi="Times New Roman"/>
                <w:sz w:val="20"/>
                <w:szCs w:val="20"/>
              </w:rPr>
            </w:pPr>
            <w:r w:rsidRPr="005E523B">
              <w:rPr>
                <w:rStyle w:val="Bodytext22"/>
                <w:rFonts w:ascii="Times New Roman" w:hAnsi="Times New Roman"/>
                <w:sz w:val="20"/>
                <w:szCs w:val="20"/>
              </w:rPr>
              <w:t>Приступно предавање из области за коју се бира, позитивно оцењено од стране</w:t>
            </w:r>
            <w:r w:rsidRPr="005E523B">
              <w:rPr>
                <w:rFonts w:ascii="Times New Roman" w:hAnsi="Times New Roman"/>
                <w:sz w:val="20"/>
                <w:szCs w:val="20"/>
              </w:rPr>
              <w:t xml:space="preserve"> </w:t>
            </w:r>
            <w:r w:rsidRPr="005E523B">
              <w:rPr>
                <w:rStyle w:val="Bodytext22"/>
                <w:rFonts w:ascii="Times New Roman" w:hAnsi="Times New Roman"/>
                <w:sz w:val="20"/>
                <w:szCs w:val="20"/>
              </w:rPr>
              <w:t>високошколске установе</w:t>
            </w:r>
          </w:p>
        </w:tc>
        <w:tc>
          <w:tcPr>
            <w:tcW w:w="1723" w:type="pct"/>
            <w:tcBorders>
              <w:top w:val="single" w:sz="4" w:space="0" w:color="auto"/>
              <w:left w:val="single" w:sz="4" w:space="0" w:color="auto"/>
              <w:bottom w:val="single" w:sz="4" w:space="0" w:color="auto"/>
              <w:right w:val="single" w:sz="4" w:space="0" w:color="auto"/>
            </w:tcBorders>
          </w:tcPr>
          <w:p w:rsidR="00645763" w:rsidRPr="005E523B" w:rsidRDefault="00716726" w:rsidP="00B87B5E">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645763" w:rsidRPr="005E523B" w:rsidTr="001B7C6A">
        <w:tc>
          <w:tcPr>
            <w:tcW w:w="196" w:type="pct"/>
            <w:tcBorders>
              <w:top w:val="single" w:sz="4" w:space="0" w:color="auto"/>
              <w:left w:val="single" w:sz="4" w:space="0" w:color="auto"/>
              <w:bottom w:val="single" w:sz="4" w:space="0" w:color="auto"/>
              <w:right w:val="single" w:sz="4" w:space="0" w:color="auto"/>
            </w:tcBorders>
            <w:hideMark/>
          </w:tcPr>
          <w:p w:rsidR="00645763" w:rsidRPr="005E523B" w:rsidRDefault="00127F0A" w:rsidP="00B87B5E">
            <w:pPr>
              <w:spacing w:after="0"/>
              <w:rPr>
                <w:rFonts w:ascii="Times New Roman" w:hAnsi="Times New Roman"/>
                <w:sz w:val="20"/>
                <w:szCs w:val="20"/>
              </w:rPr>
            </w:pPr>
            <w:r w:rsidRPr="00127F0A">
              <w:rPr>
                <w:rFonts w:ascii="Times New Roman" w:hAnsi="Times New Roman"/>
                <w:b/>
                <w:noProof/>
                <w:sz w:val="20"/>
                <w:szCs w:val="20"/>
              </w:rPr>
              <w:pict>
                <v:oval id="Oval 10" o:spid="_x0000_s1026" style="position:absolute;margin-left:-4.9pt;margin-top:-.5pt;width:14.25pt;height:13.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" filled="f" strokecolor="black [3213]" strokeweight="1pt">
                  <v:path arrowok="t"/>
                </v:oval>
              </w:pict>
            </w:r>
            <w:r w:rsidR="00645763" w:rsidRPr="005E523B">
              <w:rPr>
                <w:rFonts w:ascii="Times New Roman" w:hAnsi="Times New Roman"/>
                <w:sz w:val="20"/>
                <w:szCs w:val="20"/>
              </w:rPr>
              <w:t>2</w:t>
            </w:r>
          </w:p>
        </w:tc>
        <w:tc>
          <w:tcPr>
            <w:tcW w:w="3081" w:type="pct"/>
            <w:tcBorders>
              <w:top w:val="single" w:sz="4" w:space="0" w:color="auto"/>
              <w:left w:val="single" w:sz="4" w:space="0" w:color="auto"/>
              <w:bottom w:val="single" w:sz="4" w:space="0" w:color="auto"/>
              <w:right w:val="single" w:sz="4" w:space="0" w:color="auto"/>
            </w:tcBorders>
            <w:hideMark/>
          </w:tcPr>
          <w:p w:rsidR="00645763" w:rsidRPr="005E523B" w:rsidRDefault="00645763" w:rsidP="00850CCB">
            <w:pPr>
              <w:spacing w:after="0"/>
              <w:jc w:val="both"/>
              <w:rPr>
                <w:rFonts w:ascii="Times New Roman" w:hAnsi="Times New Roman"/>
                <w:sz w:val="20"/>
                <w:szCs w:val="20"/>
              </w:rPr>
            </w:pPr>
            <w:r w:rsidRPr="005E523B">
              <w:rPr>
                <w:rStyle w:val="Bodytext22"/>
                <w:rFonts w:ascii="Times New Roman" w:hAnsi="Times New Roman"/>
                <w:sz w:val="20"/>
                <w:szCs w:val="20"/>
              </w:rPr>
              <w:t>Позитивна оцена педагошког рада у студент</w:t>
            </w:r>
            <w:r w:rsidR="00D467C7" w:rsidRPr="005E523B">
              <w:rPr>
                <w:rStyle w:val="Bodytext22"/>
                <w:rFonts w:ascii="Times New Roman" w:hAnsi="Times New Roman"/>
                <w:sz w:val="20"/>
                <w:szCs w:val="20"/>
              </w:rPr>
              <w:t xml:space="preserve">ским анкетама током целокупног </w:t>
            </w:r>
            <w:r w:rsidR="00850CCB" w:rsidRPr="005E523B">
              <w:rPr>
                <w:rStyle w:val="Bodytext22"/>
                <w:rFonts w:ascii="Times New Roman" w:hAnsi="Times New Roman"/>
                <w:sz w:val="20"/>
                <w:szCs w:val="20"/>
              </w:rPr>
              <w:t>претходног изборног периода</w:t>
            </w:r>
          </w:p>
        </w:tc>
        <w:tc>
          <w:tcPr>
            <w:tcW w:w="1723" w:type="pct"/>
            <w:tcBorders>
              <w:top w:val="single" w:sz="4" w:space="0" w:color="auto"/>
              <w:left w:val="single" w:sz="4" w:space="0" w:color="auto"/>
              <w:bottom w:val="single" w:sz="4" w:space="0" w:color="auto"/>
              <w:right w:val="single" w:sz="4" w:space="0" w:color="auto"/>
            </w:tcBorders>
          </w:tcPr>
          <w:p w:rsidR="001812CD" w:rsidRPr="005E523B" w:rsidRDefault="001812CD" w:rsidP="001812CD">
            <w:pPr>
              <w:spacing w:after="0"/>
              <w:rPr>
                <w:rFonts w:ascii="Times New Roman" w:hAnsi="Times New Roman"/>
                <w:sz w:val="20"/>
                <w:szCs w:val="20"/>
              </w:rPr>
            </w:pPr>
            <w:r w:rsidRPr="005E523B">
              <w:rPr>
                <w:rFonts w:ascii="Times New Roman" w:hAnsi="Times New Roman"/>
                <w:sz w:val="20"/>
                <w:szCs w:val="20"/>
              </w:rPr>
              <w:t>4,94 (2017/2018)</w:t>
            </w:r>
          </w:p>
          <w:p w:rsidR="001812CD" w:rsidRPr="005E523B" w:rsidRDefault="001812CD" w:rsidP="001812CD">
            <w:pPr>
              <w:spacing w:after="0"/>
              <w:rPr>
                <w:rFonts w:ascii="Times New Roman" w:hAnsi="Times New Roman"/>
                <w:sz w:val="20"/>
                <w:szCs w:val="20"/>
              </w:rPr>
            </w:pPr>
            <w:r w:rsidRPr="005E523B">
              <w:rPr>
                <w:rFonts w:ascii="Times New Roman" w:hAnsi="Times New Roman"/>
                <w:sz w:val="20"/>
                <w:szCs w:val="20"/>
              </w:rPr>
              <w:t xml:space="preserve">4,76 (2020/2021) </w:t>
            </w:r>
          </w:p>
          <w:p w:rsidR="001812CD" w:rsidRPr="005E523B" w:rsidRDefault="001812CD" w:rsidP="001812CD">
            <w:pPr>
              <w:spacing w:after="0"/>
              <w:rPr>
                <w:rFonts w:ascii="Times New Roman" w:hAnsi="Times New Roman"/>
                <w:sz w:val="20"/>
                <w:szCs w:val="20"/>
              </w:rPr>
            </w:pPr>
            <w:r w:rsidRPr="005E523B">
              <w:rPr>
                <w:rFonts w:ascii="Times New Roman" w:hAnsi="Times New Roman"/>
                <w:sz w:val="20"/>
                <w:szCs w:val="20"/>
              </w:rPr>
              <w:t xml:space="preserve">4,98 (2021/2022) </w:t>
            </w:r>
          </w:p>
          <w:p w:rsidR="00B90167" w:rsidRPr="005E523B" w:rsidRDefault="001812CD" w:rsidP="001812CD">
            <w:pPr>
              <w:spacing w:after="0"/>
              <w:rPr>
                <w:rFonts w:ascii="Times New Roman" w:hAnsi="Times New Roman"/>
                <w:sz w:val="20"/>
                <w:szCs w:val="20"/>
              </w:rPr>
            </w:pPr>
            <w:r w:rsidRPr="005E523B">
              <w:rPr>
                <w:rFonts w:ascii="Times New Roman" w:hAnsi="Times New Roman"/>
                <w:sz w:val="20"/>
                <w:szCs w:val="20"/>
              </w:rPr>
              <w:t>5,00 (2022/2023)</w:t>
            </w:r>
          </w:p>
        </w:tc>
      </w:tr>
      <w:tr w:rsidR="00645763" w:rsidRPr="005E523B" w:rsidTr="001B7C6A">
        <w:tc>
          <w:tcPr>
            <w:tcW w:w="196" w:type="pct"/>
            <w:tcBorders>
              <w:top w:val="single" w:sz="4" w:space="0" w:color="auto"/>
              <w:left w:val="single" w:sz="4" w:space="0" w:color="auto"/>
              <w:bottom w:val="single" w:sz="4" w:space="0" w:color="auto"/>
              <w:right w:val="single" w:sz="4" w:space="0" w:color="auto"/>
            </w:tcBorders>
            <w:hideMark/>
          </w:tcPr>
          <w:p w:rsidR="00645763" w:rsidRPr="005E523B" w:rsidRDefault="00127F0A" w:rsidP="00B87B5E">
            <w:pPr>
              <w:spacing w:after="0"/>
              <w:rPr>
                <w:rFonts w:ascii="Times New Roman" w:hAnsi="Times New Roman"/>
                <w:sz w:val="20"/>
                <w:szCs w:val="20"/>
              </w:rPr>
            </w:pPr>
            <w:r w:rsidRPr="00127F0A">
              <w:rPr>
                <w:rFonts w:ascii="Times New Roman" w:hAnsi="Times New Roman"/>
                <w:b/>
                <w:noProof/>
                <w:sz w:val="20"/>
                <w:szCs w:val="20"/>
              </w:rPr>
              <w:pict>
                <v:oval id="Oval 9" o:spid="_x0000_s1031" style="position:absolute;margin-left:-4.15pt;margin-top:-1.1pt;width:14.25pt;height:13.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" filled="f" strokecolor="black [3213]" strokeweight="1pt">
                  <v:path arrowok="t"/>
                </v:oval>
              </w:pict>
            </w:r>
            <w:r w:rsidR="00645763" w:rsidRPr="005E523B">
              <w:rPr>
                <w:rFonts w:ascii="Times New Roman" w:hAnsi="Times New Roman"/>
                <w:sz w:val="20"/>
                <w:szCs w:val="20"/>
              </w:rPr>
              <w:t>3</w:t>
            </w:r>
          </w:p>
        </w:tc>
        <w:tc>
          <w:tcPr>
            <w:tcW w:w="3081" w:type="pct"/>
            <w:tcBorders>
              <w:top w:val="single" w:sz="4" w:space="0" w:color="auto"/>
              <w:left w:val="single" w:sz="4" w:space="0" w:color="auto"/>
              <w:bottom w:val="single" w:sz="4" w:space="0" w:color="auto"/>
              <w:right w:val="single" w:sz="4" w:space="0" w:color="auto"/>
            </w:tcBorders>
            <w:hideMark/>
          </w:tcPr>
          <w:p w:rsidR="006F06D9" w:rsidRPr="005E523B" w:rsidRDefault="006F06D9" w:rsidP="00DE7C3F">
            <w:pPr>
              <w:spacing w:after="0"/>
              <w:jc w:val="both"/>
              <w:rPr>
                <w:rStyle w:val="Bodytext22"/>
                <w:rFonts w:ascii="Times New Roman" w:hAnsi="Times New Roman"/>
                <w:sz w:val="20"/>
                <w:szCs w:val="20"/>
              </w:rPr>
            </w:pPr>
            <w:r w:rsidRPr="005E523B">
              <w:rPr>
                <w:rStyle w:val="Bodytext22"/>
                <w:rFonts w:ascii="Times New Roman" w:hAnsi="Times New Roman"/>
                <w:sz w:val="20"/>
                <w:szCs w:val="20"/>
              </w:rPr>
              <w:t>Искуство у педагошком раду са студентима</w:t>
            </w:r>
          </w:p>
          <w:p w:rsidR="00645763" w:rsidRPr="005E523B" w:rsidRDefault="00645763" w:rsidP="00DE7C3F">
            <w:pPr>
              <w:spacing w:after="0"/>
              <w:jc w:val="both"/>
              <w:rPr>
                <w:rFonts w:ascii="Times New Roman" w:hAnsi="Times New Roman"/>
                <w:sz w:val="20"/>
                <w:szCs w:val="20"/>
              </w:rPr>
            </w:pPr>
          </w:p>
        </w:tc>
        <w:tc>
          <w:tcPr>
            <w:tcW w:w="1723" w:type="pct"/>
            <w:tcBorders>
              <w:top w:val="single" w:sz="4" w:space="0" w:color="auto"/>
              <w:left w:val="single" w:sz="4" w:space="0" w:color="auto"/>
              <w:bottom w:val="single" w:sz="4" w:space="0" w:color="auto"/>
              <w:right w:val="single" w:sz="4" w:space="0" w:color="auto"/>
            </w:tcBorders>
          </w:tcPr>
          <w:p w:rsidR="00645763" w:rsidRPr="005E523B" w:rsidRDefault="009C3BFB" w:rsidP="00716726">
            <w:pPr>
              <w:spacing w:after="0"/>
              <w:rPr>
                <w:rFonts w:ascii="Times New Roman" w:hAnsi="Times New Roman"/>
                <w:sz w:val="20"/>
                <w:szCs w:val="20"/>
              </w:rPr>
            </w:pPr>
            <w:proofErr w:type="spellStart"/>
            <w:r w:rsidRPr="005E523B">
              <w:rPr>
                <w:rFonts w:ascii="Times New Roman" w:hAnsi="Times New Roman"/>
                <w:sz w:val="20"/>
                <w:szCs w:val="20"/>
              </w:rPr>
              <w:t>Више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од</w:t>
            </w:r>
            <w:proofErr w:type="spellEnd"/>
            <w:r w:rsidRPr="005E523B">
              <w:rPr>
                <w:rFonts w:ascii="Times New Roman" w:hAnsi="Times New Roman"/>
                <w:sz w:val="20"/>
                <w:szCs w:val="20"/>
              </w:rPr>
              <w:t xml:space="preserve"> 15 </w:t>
            </w:r>
            <w:proofErr w:type="spellStart"/>
            <w:r w:rsidRPr="005E523B">
              <w:rPr>
                <w:rFonts w:ascii="Times New Roman" w:hAnsi="Times New Roman"/>
                <w:sz w:val="20"/>
                <w:szCs w:val="20"/>
              </w:rPr>
              <w:t>година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радног</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искуства</w:t>
            </w:r>
            <w:proofErr w:type="spellEnd"/>
            <w:r w:rsidRPr="005E523B">
              <w:rPr>
                <w:rFonts w:ascii="Times New Roman" w:hAnsi="Times New Roman"/>
                <w:sz w:val="20"/>
                <w:szCs w:val="20"/>
              </w:rPr>
              <w:t xml:space="preserve"> </w:t>
            </w:r>
            <w:r w:rsidR="00F938B3">
              <w:rPr>
                <w:rFonts w:ascii="Times New Roman" w:hAnsi="Times New Roman"/>
                <w:sz w:val="20"/>
                <w:szCs w:val="20"/>
                <w:lang/>
              </w:rPr>
              <w:t xml:space="preserve">на </w:t>
            </w:r>
            <w:proofErr w:type="spellStart"/>
            <w:r w:rsidRPr="005E523B">
              <w:rPr>
                <w:rFonts w:ascii="Times New Roman" w:hAnsi="Times New Roman"/>
                <w:sz w:val="20"/>
                <w:szCs w:val="20"/>
              </w:rPr>
              <w:t>позицијама</w:t>
            </w:r>
            <w:proofErr w:type="spellEnd"/>
            <w:r w:rsidR="00F938B3">
              <w:rPr>
                <w:rFonts w:ascii="Times New Roman" w:hAnsi="Times New Roman"/>
                <w:sz w:val="20"/>
                <w:szCs w:val="20"/>
                <w:lang/>
              </w:rPr>
              <w:t>:</w:t>
            </w:r>
            <w:r w:rsidRPr="005E523B">
              <w:rPr>
                <w:rFonts w:ascii="Times New Roman" w:hAnsi="Times New Roman"/>
                <w:sz w:val="20"/>
                <w:szCs w:val="20"/>
              </w:rPr>
              <w:t xml:space="preserve"> </w:t>
            </w:r>
            <w:proofErr w:type="spellStart"/>
            <w:r w:rsidRPr="005E523B">
              <w:rPr>
                <w:rFonts w:ascii="Times New Roman" w:hAnsi="Times New Roman"/>
                <w:sz w:val="20"/>
                <w:szCs w:val="20"/>
              </w:rPr>
              <w:t>асистента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доцента</w:t>
            </w:r>
            <w:proofErr w:type="spellEnd"/>
            <w:r w:rsidRPr="005E523B">
              <w:rPr>
                <w:rFonts w:ascii="Times New Roman" w:hAnsi="Times New Roman"/>
                <w:sz w:val="20"/>
                <w:szCs w:val="20"/>
              </w:rPr>
              <w:t xml:space="preserve"> и </w:t>
            </w:r>
            <w:proofErr w:type="spellStart"/>
            <w:r w:rsidRPr="005E523B">
              <w:rPr>
                <w:rFonts w:ascii="Times New Roman" w:hAnsi="Times New Roman"/>
                <w:sz w:val="20"/>
                <w:szCs w:val="20"/>
              </w:rPr>
              <w:t>ванредног</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професора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Факултету</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организационих</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наука</w:t>
            </w:r>
            <w:proofErr w:type="spellEnd"/>
            <w:r w:rsidRPr="005E523B">
              <w:rPr>
                <w:rFonts w:ascii="Times New Roman" w:hAnsi="Times New Roman"/>
                <w:sz w:val="20"/>
                <w:szCs w:val="20"/>
              </w:rPr>
              <w:t xml:space="preserve"> у </w:t>
            </w:r>
            <w:proofErr w:type="spellStart"/>
            <w:r w:rsidRPr="005E523B">
              <w:rPr>
                <w:rFonts w:ascii="Times New Roman" w:hAnsi="Times New Roman"/>
                <w:sz w:val="20"/>
                <w:szCs w:val="20"/>
              </w:rPr>
              <w:t>извођењу</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наставе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предметима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из</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научне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области</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за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коју</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се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бира</w:t>
            </w:r>
            <w:proofErr w:type="spellEnd"/>
            <w:r w:rsidR="00716726" w:rsidRPr="005E523B">
              <w:rPr>
                <w:rFonts w:ascii="Times New Roman" w:hAnsi="Times New Roman"/>
                <w:sz w:val="20"/>
                <w:szCs w:val="20"/>
              </w:rPr>
              <w:t>.</w:t>
            </w:r>
          </w:p>
        </w:tc>
      </w:tr>
    </w:tbl>
    <w:p w:rsidR="00B87B5E" w:rsidRPr="005E523B" w:rsidRDefault="00B87B5E" w:rsidP="006F06D9">
      <w:pPr>
        <w:spacing w:after="0"/>
        <w:rPr>
          <w:rFonts w:ascii="Times New Roman" w:hAnsi="Times New Roman"/>
          <w:sz w:val="20"/>
          <w:szCs w:val="20"/>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
        <w:gridCol w:w="5765"/>
        <w:gridCol w:w="3224"/>
      </w:tblGrid>
      <w:tr w:rsidR="006F06D9" w:rsidRPr="005E523B" w:rsidTr="00AE3DA7">
        <w:tc>
          <w:tcPr>
            <w:tcW w:w="196" w:type="pct"/>
            <w:tcBorders>
              <w:top w:val="single" w:sz="4" w:space="0" w:color="auto"/>
              <w:left w:val="single" w:sz="4" w:space="0" w:color="auto"/>
              <w:bottom w:val="single" w:sz="4" w:space="0" w:color="auto"/>
              <w:right w:val="single" w:sz="4" w:space="0" w:color="auto"/>
            </w:tcBorders>
          </w:tcPr>
          <w:p w:rsidR="006F06D9" w:rsidRPr="005E523B" w:rsidRDefault="006F06D9" w:rsidP="00B87B5E">
            <w:pPr>
              <w:spacing w:after="0"/>
              <w:rPr>
                <w:rFonts w:ascii="Times New Roman" w:hAnsi="Times New Roman"/>
                <w:sz w:val="20"/>
                <w:szCs w:val="20"/>
              </w:rPr>
            </w:pPr>
          </w:p>
          <w:p w:rsidR="006F06D9" w:rsidRPr="005E523B" w:rsidRDefault="006F06D9" w:rsidP="00B87B5E">
            <w:pPr>
              <w:spacing w:after="0"/>
              <w:rPr>
                <w:rFonts w:ascii="Times New Roman" w:hAnsi="Times New Roman"/>
                <w:sz w:val="20"/>
                <w:szCs w:val="20"/>
              </w:rPr>
            </w:pPr>
          </w:p>
        </w:tc>
        <w:tc>
          <w:tcPr>
            <w:tcW w:w="3081" w:type="pct"/>
            <w:tcBorders>
              <w:top w:val="single" w:sz="4" w:space="0" w:color="auto"/>
              <w:left w:val="single" w:sz="4" w:space="0" w:color="auto"/>
              <w:bottom w:val="single" w:sz="4" w:space="0" w:color="auto"/>
              <w:right w:val="single" w:sz="4" w:space="0" w:color="auto"/>
            </w:tcBorders>
            <w:hideMark/>
          </w:tcPr>
          <w:p w:rsidR="00642A52" w:rsidRPr="005E523B" w:rsidRDefault="00642A52" w:rsidP="00B87B5E">
            <w:pPr>
              <w:spacing w:after="0"/>
              <w:jc w:val="both"/>
              <w:rPr>
                <w:rFonts w:ascii="Times New Roman" w:hAnsi="Times New Roman"/>
                <w:i/>
                <w:sz w:val="20"/>
                <w:szCs w:val="20"/>
              </w:rPr>
            </w:pPr>
          </w:p>
          <w:p w:rsidR="006F06D9" w:rsidRPr="005E523B" w:rsidRDefault="00B87B5E" w:rsidP="00B87B5E">
            <w:pPr>
              <w:spacing w:after="0"/>
              <w:jc w:val="both"/>
              <w:rPr>
                <w:rFonts w:ascii="Times New Roman" w:hAnsi="Times New Roman"/>
                <w:i/>
                <w:sz w:val="20"/>
                <w:szCs w:val="20"/>
              </w:rPr>
            </w:pPr>
            <w:r w:rsidRPr="005E523B">
              <w:rPr>
                <w:rFonts w:ascii="Times New Roman" w:hAnsi="Times New Roman"/>
                <w:i/>
                <w:sz w:val="20"/>
                <w:szCs w:val="20"/>
              </w:rPr>
              <w:t xml:space="preserve"> </w:t>
            </w:r>
            <w:r w:rsidR="006F06D9" w:rsidRPr="005E523B">
              <w:rPr>
                <w:rFonts w:ascii="Times New Roman" w:hAnsi="Times New Roman"/>
                <w:i/>
                <w:sz w:val="20"/>
                <w:szCs w:val="20"/>
              </w:rPr>
              <w:t>(</w:t>
            </w:r>
            <w:proofErr w:type="spellStart"/>
            <w:r w:rsidR="006F06D9" w:rsidRPr="005E523B">
              <w:rPr>
                <w:rFonts w:ascii="Times New Roman" w:hAnsi="Times New Roman"/>
                <w:i/>
                <w:sz w:val="20"/>
                <w:szCs w:val="20"/>
              </w:rPr>
              <w:t>заокружити</w:t>
            </w:r>
            <w:proofErr w:type="spellEnd"/>
            <w:r w:rsidR="006F06D9" w:rsidRPr="005E523B">
              <w:rPr>
                <w:rFonts w:ascii="Times New Roman" w:hAnsi="Times New Roman"/>
                <w:i/>
                <w:sz w:val="20"/>
                <w:szCs w:val="20"/>
              </w:rPr>
              <w:t xml:space="preserve"> </w:t>
            </w:r>
            <w:proofErr w:type="spellStart"/>
            <w:r w:rsidR="006F06D9" w:rsidRPr="005E523B">
              <w:rPr>
                <w:rFonts w:ascii="Times New Roman" w:hAnsi="Times New Roman"/>
                <w:i/>
                <w:sz w:val="20"/>
                <w:szCs w:val="20"/>
              </w:rPr>
              <w:t>испуњен</w:t>
            </w:r>
            <w:proofErr w:type="spellEnd"/>
            <w:r w:rsidR="006F06D9" w:rsidRPr="005E523B">
              <w:rPr>
                <w:rFonts w:ascii="Times New Roman" w:hAnsi="Times New Roman"/>
                <w:i/>
                <w:sz w:val="20"/>
                <w:szCs w:val="20"/>
              </w:rPr>
              <w:t xml:space="preserve"> </w:t>
            </w:r>
            <w:proofErr w:type="spellStart"/>
            <w:r w:rsidR="006F06D9" w:rsidRPr="005E523B">
              <w:rPr>
                <w:rFonts w:ascii="Times New Roman" w:hAnsi="Times New Roman"/>
                <w:i/>
                <w:sz w:val="20"/>
                <w:szCs w:val="20"/>
              </w:rPr>
              <w:t>услов</w:t>
            </w:r>
            <w:proofErr w:type="spellEnd"/>
            <w:r w:rsidR="006F06D9" w:rsidRPr="005E523B">
              <w:rPr>
                <w:rFonts w:ascii="Times New Roman" w:hAnsi="Times New Roman"/>
                <w:i/>
                <w:sz w:val="20"/>
                <w:szCs w:val="20"/>
              </w:rPr>
              <w:t xml:space="preserve"> </w:t>
            </w:r>
            <w:proofErr w:type="spellStart"/>
            <w:r w:rsidR="006F06D9" w:rsidRPr="005E523B">
              <w:rPr>
                <w:rFonts w:ascii="Times New Roman" w:hAnsi="Times New Roman"/>
                <w:i/>
                <w:sz w:val="20"/>
                <w:szCs w:val="20"/>
              </w:rPr>
              <w:t>за</w:t>
            </w:r>
            <w:proofErr w:type="spellEnd"/>
            <w:r w:rsidR="006F06D9" w:rsidRPr="005E523B">
              <w:rPr>
                <w:rFonts w:ascii="Times New Roman" w:hAnsi="Times New Roman"/>
                <w:i/>
                <w:sz w:val="20"/>
                <w:szCs w:val="20"/>
              </w:rPr>
              <w:t xml:space="preserve"> </w:t>
            </w:r>
            <w:proofErr w:type="spellStart"/>
            <w:r w:rsidR="006F06D9" w:rsidRPr="005E523B">
              <w:rPr>
                <w:rFonts w:ascii="Times New Roman" w:hAnsi="Times New Roman"/>
                <w:i/>
                <w:sz w:val="20"/>
                <w:szCs w:val="20"/>
              </w:rPr>
              <w:t>звање</w:t>
            </w:r>
            <w:proofErr w:type="spellEnd"/>
            <w:r w:rsidR="006F06D9" w:rsidRPr="005E523B">
              <w:rPr>
                <w:rFonts w:ascii="Times New Roman" w:hAnsi="Times New Roman"/>
                <w:i/>
                <w:sz w:val="20"/>
                <w:szCs w:val="20"/>
              </w:rPr>
              <w:t xml:space="preserve"> у </w:t>
            </w:r>
            <w:proofErr w:type="spellStart"/>
            <w:r w:rsidR="006F06D9" w:rsidRPr="005E523B">
              <w:rPr>
                <w:rFonts w:ascii="Times New Roman" w:hAnsi="Times New Roman"/>
                <w:i/>
                <w:sz w:val="20"/>
                <w:szCs w:val="20"/>
              </w:rPr>
              <w:t>које</w:t>
            </w:r>
            <w:proofErr w:type="spellEnd"/>
            <w:r w:rsidR="006F06D9" w:rsidRPr="005E523B">
              <w:rPr>
                <w:rFonts w:ascii="Times New Roman" w:hAnsi="Times New Roman"/>
                <w:i/>
                <w:sz w:val="20"/>
                <w:szCs w:val="20"/>
              </w:rPr>
              <w:t xml:space="preserve"> </w:t>
            </w:r>
            <w:proofErr w:type="spellStart"/>
            <w:r w:rsidR="006F06D9" w:rsidRPr="005E523B">
              <w:rPr>
                <w:rFonts w:ascii="Times New Roman" w:hAnsi="Times New Roman"/>
                <w:i/>
                <w:sz w:val="20"/>
                <w:szCs w:val="20"/>
              </w:rPr>
              <w:t>се</w:t>
            </w:r>
            <w:proofErr w:type="spellEnd"/>
            <w:r w:rsidR="006F06D9" w:rsidRPr="005E523B">
              <w:rPr>
                <w:rFonts w:ascii="Times New Roman" w:hAnsi="Times New Roman"/>
                <w:i/>
                <w:sz w:val="20"/>
                <w:szCs w:val="20"/>
              </w:rPr>
              <w:t xml:space="preserve"> </w:t>
            </w:r>
            <w:proofErr w:type="spellStart"/>
            <w:r w:rsidR="006F06D9" w:rsidRPr="005E523B">
              <w:rPr>
                <w:rFonts w:ascii="Times New Roman" w:hAnsi="Times New Roman"/>
                <w:i/>
                <w:sz w:val="20"/>
                <w:szCs w:val="20"/>
              </w:rPr>
              <w:t>бира</w:t>
            </w:r>
            <w:proofErr w:type="spellEnd"/>
            <w:r w:rsidR="006F06D9" w:rsidRPr="005E523B">
              <w:rPr>
                <w:rFonts w:ascii="Times New Roman" w:hAnsi="Times New Roman"/>
                <w:i/>
                <w:sz w:val="20"/>
                <w:szCs w:val="20"/>
              </w:rPr>
              <w:t>)</w:t>
            </w:r>
          </w:p>
          <w:p w:rsidR="00642A52" w:rsidRPr="005E523B" w:rsidRDefault="00642A52" w:rsidP="00B87B5E">
            <w:pPr>
              <w:spacing w:after="0"/>
              <w:jc w:val="both"/>
              <w:rPr>
                <w:rFonts w:ascii="Times New Roman" w:hAnsi="Times New Roman"/>
                <w:i/>
                <w:sz w:val="20"/>
                <w:szCs w:val="20"/>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6F06D9" w:rsidRPr="005E523B" w:rsidRDefault="004A2411" w:rsidP="00AE3DA7">
            <w:pPr>
              <w:spacing w:after="0"/>
              <w:jc w:val="center"/>
              <w:rPr>
                <w:rFonts w:ascii="Times New Roman" w:hAnsi="Times New Roman"/>
                <w:b/>
                <w:sz w:val="20"/>
                <w:szCs w:val="20"/>
              </w:rPr>
            </w:pPr>
            <w:proofErr w:type="spellStart"/>
            <w:r w:rsidRPr="005E523B">
              <w:rPr>
                <w:rFonts w:ascii="Times New Roman" w:hAnsi="Times New Roman"/>
                <w:b/>
                <w:sz w:val="20"/>
                <w:szCs w:val="20"/>
              </w:rPr>
              <w:t>Број</w:t>
            </w:r>
            <w:proofErr w:type="spellEnd"/>
            <w:r w:rsidRPr="005E523B">
              <w:rPr>
                <w:rFonts w:ascii="Times New Roman" w:hAnsi="Times New Roman"/>
                <w:b/>
                <w:sz w:val="20"/>
                <w:szCs w:val="20"/>
              </w:rPr>
              <w:t xml:space="preserve"> </w:t>
            </w:r>
            <w:proofErr w:type="spellStart"/>
            <w:r w:rsidRPr="005E523B">
              <w:rPr>
                <w:rFonts w:ascii="Times New Roman" w:hAnsi="Times New Roman"/>
                <w:b/>
                <w:sz w:val="20"/>
                <w:szCs w:val="20"/>
              </w:rPr>
              <w:t>менторства</w:t>
            </w:r>
            <w:proofErr w:type="spellEnd"/>
            <w:r w:rsidRPr="005E523B">
              <w:rPr>
                <w:rFonts w:ascii="Times New Roman" w:hAnsi="Times New Roman"/>
                <w:b/>
                <w:sz w:val="20"/>
                <w:szCs w:val="20"/>
              </w:rPr>
              <w:t xml:space="preserve"> / </w:t>
            </w:r>
            <w:proofErr w:type="spellStart"/>
            <w:r w:rsidRPr="005E523B">
              <w:rPr>
                <w:rFonts w:ascii="Times New Roman" w:hAnsi="Times New Roman"/>
                <w:b/>
                <w:sz w:val="20"/>
                <w:szCs w:val="20"/>
              </w:rPr>
              <w:t>учешћа</w:t>
            </w:r>
            <w:proofErr w:type="spellEnd"/>
            <w:r w:rsidRPr="005E523B">
              <w:rPr>
                <w:rFonts w:ascii="Times New Roman" w:hAnsi="Times New Roman"/>
                <w:b/>
                <w:sz w:val="20"/>
                <w:szCs w:val="20"/>
              </w:rPr>
              <w:t xml:space="preserve"> у </w:t>
            </w:r>
            <w:proofErr w:type="spellStart"/>
            <w:r w:rsidRPr="005E523B">
              <w:rPr>
                <w:rFonts w:ascii="Times New Roman" w:hAnsi="Times New Roman"/>
                <w:b/>
                <w:sz w:val="20"/>
                <w:szCs w:val="20"/>
              </w:rPr>
              <w:t>комисији</w:t>
            </w:r>
            <w:proofErr w:type="spellEnd"/>
            <w:r w:rsidR="00665F90" w:rsidRPr="005E523B">
              <w:rPr>
                <w:rFonts w:ascii="Times New Roman" w:hAnsi="Times New Roman"/>
                <w:b/>
                <w:sz w:val="20"/>
                <w:szCs w:val="20"/>
              </w:rPr>
              <w:t xml:space="preserve"> и </w:t>
            </w:r>
            <w:proofErr w:type="spellStart"/>
            <w:r w:rsidR="00665F90" w:rsidRPr="005E523B">
              <w:rPr>
                <w:rFonts w:ascii="Times New Roman" w:hAnsi="Times New Roman"/>
                <w:b/>
                <w:sz w:val="20"/>
                <w:szCs w:val="20"/>
              </w:rPr>
              <w:t>др</w:t>
            </w:r>
            <w:proofErr w:type="spellEnd"/>
            <w:r w:rsidR="00665F90" w:rsidRPr="005E523B">
              <w:rPr>
                <w:rFonts w:ascii="Times New Roman" w:hAnsi="Times New Roman"/>
                <w:b/>
                <w:sz w:val="20"/>
                <w:szCs w:val="20"/>
              </w:rPr>
              <w:t>.</w:t>
            </w:r>
          </w:p>
        </w:tc>
      </w:tr>
      <w:tr w:rsidR="006F06D9" w:rsidRPr="005E523B" w:rsidTr="00AE3DA7">
        <w:trPr>
          <w:trHeight w:val="1042"/>
        </w:trPr>
        <w:tc>
          <w:tcPr>
            <w:tcW w:w="196" w:type="pct"/>
            <w:tcBorders>
              <w:top w:val="single" w:sz="4" w:space="0" w:color="auto"/>
              <w:left w:val="single" w:sz="4" w:space="0" w:color="auto"/>
              <w:bottom w:val="single" w:sz="4" w:space="0" w:color="auto"/>
              <w:right w:val="single" w:sz="4" w:space="0" w:color="auto"/>
            </w:tcBorders>
            <w:hideMark/>
          </w:tcPr>
          <w:p w:rsidR="006F06D9" w:rsidRPr="005E523B" w:rsidRDefault="00127F0A" w:rsidP="00B87B5E">
            <w:pPr>
              <w:spacing w:after="0"/>
              <w:rPr>
                <w:rFonts w:ascii="Times New Roman" w:hAnsi="Times New Roman"/>
                <w:sz w:val="20"/>
                <w:szCs w:val="20"/>
              </w:rPr>
            </w:pPr>
            <w:r w:rsidRPr="00127F0A">
              <w:rPr>
                <w:rFonts w:ascii="Times New Roman" w:hAnsi="Times New Roman"/>
                <w:b/>
                <w:noProof/>
                <w:sz w:val="20"/>
                <w:szCs w:val="20"/>
              </w:rPr>
              <w:pict>
                <v:oval id="Oval 8" o:spid="_x0000_s1030" style="position:absolute;margin-left:-3.4pt;margin-top:-.6pt;width:14.25pt;height:13.5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" filled="f" strokecolor="black [3213]" strokeweight="1pt">
                  <v:path arrowok="t"/>
                </v:oval>
              </w:pict>
            </w:r>
            <w:r w:rsidR="001A1B68" w:rsidRPr="005E523B">
              <w:rPr>
                <w:rFonts w:ascii="Times New Roman" w:hAnsi="Times New Roman"/>
                <w:sz w:val="20"/>
                <w:szCs w:val="20"/>
              </w:rPr>
              <w:t>4</w:t>
            </w:r>
          </w:p>
        </w:tc>
        <w:tc>
          <w:tcPr>
            <w:tcW w:w="3081" w:type="pct"/>
            <w:tcBorders>
              <w:top w:val="single" w:sz="4" w:space="0" w:color="auto"/>
              <w:left w:val="single" w:sz="4" w:space="0" w:color="auto"/>
              <w:bottom w:val="single" w:sz="4" w:space="0" w:color="auto"/>
              <w:right w:val="single" w:sz="4" w:space="0" w:color="auto"/>
            </w:tcBorders>
            <w:hideMark/>
          </w:tcPr>
          <w:p w:rsidR="006F06D9" w:rsidRPr="005E523B" w:rsidRDefault="006A0F88" w:rsidP="00B87B5E">
            <w:pPr>
              <w:spacing w:after="0"/>
              <w:rPr>
                <w:rStyle w:val="Bodytext22"/>
                <w:rFonts w:ascii="Times New Roman" w:hAnsi="Times New Roman"/>
                <w:sz w:val="20"/>
                <w:szCs w:val="20"/>
              </w:rPr>
            </w:pPr>
            <w:proofErr w:type="spellStart"/>
            <w:r w:rsidRPr="005E523B">
              <w:rPr>
                <w:rStyle w:val="Bodytext22"/>
                <w:rFonts w:ascii="Times New Roman" w:hAnsi="Times New Roman"/>
                <w:sz w:val="20"/>
                <w:szCs w:val="20"/>
              </w:rPr>
              <w:t>Резултати</w:t>
            </w:r>
            <w:proofErr w:type="spellEnd"/>
            <w:r w:rsidRPr="005E523B">
              <w:rPr>
                <w:rStyle w:val="Bodytext22"/>
                <w:rFonts w:ascii="Times New Roman" w:hAnsi="Times New Roman"/>
                <w:sz w:val="20"/>
                <w:szCs w:val="20"/>
              </w:rPr>
              <w:t xml:space="preserve"> у </w:t>
            </w:r>
            <w:proofErr w:type="spellStart"/>
            <w:r w:rsidRPr="005E523B">
              <w:rPr>
                <w:rStyle w:val="Bodytext22"/>
                <w:rFonts w:ascii="Times New Roman" w:hAnsi="Times New Roman"/>
                <w:sz w:val="20"/>
                <w:szCs w:val="20"/>
              </w:rPr>
              <w:t>развоју</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научнонаставног</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подмлатка</w:t>
            </w:r>
            <w:proofErr w:type="spellEnd"/>
          </w:p>
          <w:p w:rsidR="00B87B5E" w:rsidRPr="005E523B" w:rsidRDefault="00B87B5E" w:rsidP="00B87B5E">
            <w:pPr>
              <w:spacing w:after="0"/>
              <w:rPr>
                <w:rFonts w:ascii="Times New Roman" w:hAnsi="Times New Roman"/>
                <w:sz w:val="20"/>
                <w:szCs w:val="20"/>
              </w:rPr>
            </w:pPr>
          </w:p>
        </w:tc>
        <w:tc>
          <w:tcPr>
            <w:tcW w:w="1723" w:type="pct"/>
            <w:tcBorders>
              <w:top w:val="single" w:sz="4" w:space="0" w:color="auto"/>
              <w:left w:val="single" w:sz="4" w:space="0" w:color="auto"/>
              <w:bottom w:val="single" w:sz="4" w:space="0" w:color="auto"/>
              <w:right w:val="single" w:sz="4" w:space="0" w:color="auto"/>
            </w:tcBorders>
          </w:tcPr>
          <w:p w:rsidR="006F06D9" w:rsidRPr="005E523B" w:rsidRDefault="009C3BFB" w:rsidP="00F938B3">
            <w:pPr>
              <w:rPr>
                <w:rFonts w:ascii="Times New Roman" w:hAnsi="Times New Roman"/>
                <w:sz w:val="20"/>
                <w:szCs w:val="20"/>
              </w:rPr>
            </w:pPr>
            <w:proofErr w:type="spellStart"/>
            <w:r w:rsidRPr="005E523B">
              <w:rPr>
                <w:rFonts w:ascii="Times New Roman" w:hAnsi="Times New Roman"/>
                <w:sz w:val="20"/>
                <w:szCs w:val="20"/>
              </w:rPr>
              <w:t>Члан</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три</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комисије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за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избор</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наставника</w:t>
            </w:r>
            <w:proofErr w:type="spellEnd"/>
            <w:r w:rsidRPr="005E523B">
              <w:rPr>
                <w:rFonts w:ascii="Times New Roman" w:hAnsi="Times New Roman"/>
                <w:sz w:val="20"/>
                <w:szCs w:val="20"/>
              </w:rPr>
              <w:t xml:space="preserve"> </w:t>
            </w:r>
            <w:r w:rsidR="00F938B3">
              <w:rPr>
                <w:rFonts w:ascii="Times New Roman" w:hAnsi="Times New Roman"/>
                <w:sz w:val="20"/>
                <w:szCs w:val="20"/>
                <w:lang/>
              </w:rPr>
              <w:t xml:space="preserve">и сарадника </w:t>
            </w:r>
            <w:r w:rsidRPr="005E523B">
              <w:rPr>
                <w:rFonts w:ascii="Times New Roman" w:hAnsi="Times New Roman"/>
                <w:sz w:val="20"/>
                <w:szCs w:val="20"/>
              </w:rPr>
              <w:t xml:space="preserve">у </w:t>
            </w:r>
            <w:proofErr w:type="spellStart"/>
            <w:r w:rsidRPr="005E523B">
              <w:rPr>
                <w:rFonts w:ascii="Times New Roman" w:hAnsi="Times New Roman"/>
                <w:sz w:val="20"/>
                <w:szCs w:val="20"/>
              </w:rPr>
              <w:t>звање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ванредног</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професора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доцента</w:t>
            </w:r>
            <w:proofErr w:type="spellEnd"/>
            <w:r w:rsidRPr="005E523B">
              <w:rPr>
                <w:rFonts w:ascii="Times New Roman" w:hAnsi="Times New Roman"/>
                <w:sz w:val="20"/>
                <w:szCs w:val="20"/>
              </w:rPr>
              <w:t xml:space="preserve"> и </w:t>
            </w:r>
            <w:proofErr w:type="spellStart"/>
            <w:r w:rsidRPr="005E523B">
              <w:rPr>
                <w:rFonts w:ascii="Times New Roman" w:hAnsi="Times New Roman"/>
                <w:sz w:val="20"/>
                <w:szCs w:val="20"/>
              </w:rPr>
              <w:t>научног</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сарадника</w:t>
            </w:r>
            <w:proofErr w:type="spellEnd"/>
            <w:r w:rsidRPr="005E523B">
              <w:rPr>
                <w:rFonts w:ascii="Times New Roman" w:hAnsi="Times New Roman"/>
                <w:sz w:val="20"/>
                <w:szCs w:val="20"/>
              </w:rPr>
              <w:t>.</w:t>
            </w:r>
          </w:p>
        </w:tc>
      </w:tr>
      <w:tr w:rsidR="006F06D9" w:rsidRPr="005E523B" w:rsidTr="001B7C6A">
        <w:tc>
          <w:tcPr>
            <w:tcW w:w="196" w:type="pct"/>
            <w:tcBorders>
              <w:top w:val="single" w:sz="4" w:space="0" w:color="auto"/>
              <w:left w:val="single" w:sz="4" w:space="0" w:color="auto"/>
              <w:bottom w:val="single" w:sz="4" w:space="0" w:color="auto"/>
              <w:right w:val="single" w:sz="4" w:space="0" w:color="auto"/>
            </w:tcBorders>
            <w:hideMark/>
          </w:tcPr>
          <w:p w:rsidR="006F06D9" w:rsidRPr="005E523B" w:rsidRDefault="00127F0A" w:rsidP="00B87B5E">
            <w:pPr>
              <w:spacing w:after="0"/>
              <w:rPr>
                <w:rFonts w:ascii="Times New Roman" w:hAnsi="Times New Roman"/>
                <w:sz w:val="20"/>
                <w:szCs w:val="20"/>
              </w:rPr>
            </w:pPr>
            <w:r w:rsidRPr="00127F0A">
              <w:rPr>
                <w:rFonts w:ascii="Times New Roman" w:hAnsi="Times New Roman"/>
                <w:b/>
                <w:noProof/>
                <w:sz w:val="20"/>
                <w:szCs w:val="20"/>
              </w:rPr>
              <w:pict>
                <v:oval id="Oval 6" o:spid="_x0000_s1029" style="position:absolute;margin-left:-3.4pt;margin-top:-1.3pt;width:14.25pt;height:13.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" filled="f" strokecolor="black [3213]" strokeweight="1pt">
                  <v:path arrowok="t"/>
                </v:oval>
              </w:pict>
            </w:r>
            <w:r w:rsidR="001A1B68" w:rsidRPr="005E523B">
              <w:rPr>
                <w:rFonts w:ascii="Times New Roman" w:hAnsi="Times New Roman"/>
                <w:sz w:val="20"/>
                <w:szCs w:val="20"/>
              </w:rPr>
              <w:t>5</w:t>
            </w:r>
          </w:p>
        </w:tc>
        <w:tc>
          <w:tcPr>
            <w:tcW w:w="3081" w:type="pct"/>
            <w:tcBorders>
              <w:top w:val="single" w:sz="4" w:space="0" w:color="auto"/>
              <w:left w:val="single" w:sz="4" w:space="0" w:color="auto"/>
              <w:bottom w:val="single" w:sz="4" w:space="0" w:color="auto"/>
              <w:right w:val="single" w:sz="4" w:space="0" w:color="auto"/>
            </w:tcBorders>
            <w:hideMark/>
          </w:tcPr>
          <w:p w:rsidR="006F06D9" w:rsidRPr="005E523B" w:rsidRDefault="006A0F88" w:rsidP="00FD4AED">
            <w:pPr>
              <w:spacing w:after="0"/>
              <w:jc w:val="both"/>
              <w:rPr>
                <w:rFonts w:ascii="Times New Roman" w:hAnsi="Times New Roman"/>
                <w:sz w:val="20"/>
                <w:szCs w:val="20"/>
              </w:rPr>
            </w:pPr>
            <w:r w:rsidRPr="005E523B">
              <w:rPr>
                <w:rStyle w:val="Bodytext22"/>
                <w:rFonts w:ascii="Times New Roman" w:hAnsi="Times New Roman"/>
                <w:sz w:val="20"/>
                <w:szCs w:val="20"/>
              </w:rPr>
              <w:t xml:space="preserve">Учешће у комисији за одбрану три завршна рада на </w:t>
            </w:r>
            <w:r w:rsidR="00FD4AED" w:rsidRPr="005E523B">
              <w:rPr>
                <w:rStyle w:val="Bodytext22"/>
                <w:rFonts w:ascii="Times New Roman" w:hAnsi="Times New Roman"/>
                <w:sz w:val="20"/>
                <w:szCs w:val="20"/>
              </w:rPr>
              <w:t xml:space="preserve">академским </w:t>
            </w:r>
            <w:r w:rsidRPr="005E523B">
              <w:rPr>
                <w:rStyle w:val="Bodytext22"/>
                <w:rFonts w:ascii="Times New Roman" w:hAnsi="Times New Roman"/>
                <w:sz w:val="20"/>
                <w:szCs w:val="20"/>
              </w:rPr>
              <w:t>специјалистичким, односно мастер студијама</w:t>
            </w:r>
          </w:p>
        </w:tc>
        <w:tc>
          <w:tcPr>
            <w:tcW w:w="1723" w:type="pct"/>
            <w:tcBorders>
              <w:top w:val="single" w:sz="4" w:space="0" w:color="auto"/>
              <w:left w:val="single" w:sz="4" w:space="0" w:color="auto"/>
              <w:bottom w:val="single" w:sz="4" w:space="0" w:color="auto"/>
              <w:right w:val="single" w:sz="4" w:space="0" w:color="auto"/>
            </w:tcBorders>
          </w:tcPr>
          <w:p w:rsidR="006F06D9" w:rsidRPr="005E523B" w:rsidRDefault="00D467C7" w:rsidP="006C3C03">
            <w:pPr>
              <w:spacing w:after="0"/>
              <w:rPr>
                <w:rFonts w:ascii="Times New Roman" w:hAnsi="Times New Roman"/>
                <w:sz w:val="20"/>
                <w:szCs w:val="20"/>
              </w:rPr>
            </w:pPr>
            <w:r w:rsidRPr="005E523B">
              <w:rPr>
                <w:rFonts w:ascii="Times New Roman" w:hAnsi="Times New Roman"/>
                <w:sz w:val="20"/>
                <w:szCs w:val="20"/>
              </w:rPr>
              <w:t xml:space="preserve">Ментор </w:t>
            </w:r>
            <w:r w:rsidR="006C3C03" w:rsidRPr="005E523B">
              <w:rPr>
                <w:rFonts w:ascii="Times New Roman" w:hAnsi="Times New Roman"/>
                <w:sz w:val="20"/>
                <w:szCs w:val="20"/>
              </w:rPr>
              <w:t>два</w:t>
            </w:r>
            <w:r w:rsidRPr="005E523B">
              <w:rPr>
                <w:rFonts w:ascii="Times New Roman" w:hAnsi="Times New Roman"/>
                <w:sz w:val="20"/>
                <w:szCs w:val="20"/>
              </w:rPr>
              <w:t xml:space="preserve"> завршн</w:t>
            </w:r>
            <w:r w:rsidR="006C3C03" w:rsidRPr="005E523B">
              <w:rPr>
                <w:rFonts w:ascii="Times New Roman" w:hAnsi="Times New Roman"/>
                <w:sz w:val="20"/>
                <w:szCs w:val="20"/>
              </w:rPr>
              <w:t>а</w:t>
            </w:r>
            <w:r w:rsidRPr="005E523B">
              <w:rPr>
                <w:rFonts w:ascii="Times New Roman" w:hAnsi="Times New Roman"/>
                <w:sz w:val="20"/>
                <w:szCs w:val="20"/>
              </w:rPr>
              <w:t xml:space="preserve"> рада на специјалистичким академским студијама</w:t>
            </w:r>
            <w:r w:rsidR="006C3C03" w:rsidRPr="005E523B">
              <w:rPr>
                <w:rFonts w:ascii="Times New Roman" w:hAnsi="Times New Roman"/>
                <w:sz w:val="20"/>
                <w:szCs w:val="20"/>
              </w:rPr>
              <w:t xml:space="preserve"> (од чега један после последњег избора у звање)</w:t>
            </w:r>
            <w:r w:rsidRPr="005E523B">
              <w:rPr>
                <w:rFonts w:ascii="Times New Roman" w:hAnsi="Times New Roman"/>
                <w:sz w:val="20"/>
                <w:szCs w:val="20"/>
              </w:rPr>
              <w:t xml:space="preserve">, </w:t>
            </w:r>
            <w:r w:rsidR="006C3C03" w:rsidRPr="005E523B">
              <w:rPr>
                <w:rFonts w:ascii="Times New Roman" w:hAnsi="Times New Roman"/>
                <w:sz w:val="20"/>
                <w:szCs w:val="20"/>
              </w:rPr>
              <w:t>60</w:t>
            </w:r>
            <w:r w:rsidR="00B90167" w:rsidRPr="005E523B">
              <w:rPr>
                <w:rFonts w:ascii="Times New Roman" w:hAnsi="Times New Roman"/>
                <w:sz w:val="20"/>
                <w:szCs w:val="20"/>
              </w:rPr>
              <w:t xml:space="preserve"> завршн</w:t>
            </w:r>
            <w:r w:rsidR="0024243C" w:rsidRPr="005E523B">
              <w:rPr>
                <w:rFonts w:ascii="Times New Roman" w:hAnsi="Times New Roman"/>
                <w:sz w:val="20"/>
                <w:szCs w:val="20"/>
              </w:rPr>
              <w:t>их</w:t>
            </w:r>
            <w:r w:rsidRPr="005E523B">
              <w:rPr>
                <w:rFonts w:ascii="Times New Roman" w:hAnsi="Times New Roman"/>
                <w:sz w:val="20"/>
                <w:szCs w:val="20"/>
              </w:rPr>
              <w:t xml:space="preserve"> </w:t>
            </w:r>
            <w:r w:rsidR="00B90167" w:rsidRPr="005E523B">
              <w:rPr>
                <w:rFonts w:ascii="Times New Roman" w:hAnsi="Times New Roman"/>
                <w:sz w:val="20"/>
                <w:szCs w:val="20"/>
              </w:rPr>
              <w:t>рад</w:t>
            </w:r>
            <w:r w:rsidR="0024243C" w:rsidRPr="005E523B">
              <w:rPr>
                <w:rFonts w:ascii="Times New Roman" w:hAnsi="Times New Roman"/>
                <w:sz w:val="20"/>
                <w:szCs w:val="20"/>
              </w:rPr>
              <w:t>ов</w:t>
            </w:r>
            <w:r w:rsidR="00B90167" w:rsidRPr="005E523B">
              <w:rPr>
                <w:rFonts w:ascii="Times New Roman" w:hAnsi="Times New Roman"/>
                <w:sz w:val="20"/>
                <w:szCs w:val="20"/>
              </w:rPr>
              <w:t>а</w:t>
            </w:r>
            <w:r w:rsidR="006C3C03" w:rsidRPr="005E523B">
              <w:rPr>
                <w:rFonts w:ascii="Times New Roman" w:hAnsi="Times New Roman"/>
                <w:sz w:val="20"/>
                <w:szCs w:val="20"/>
              </w:rPr>
              <w:t xml:space="preserve"> на мастер академским студијама (31 после последњег избора у звање)</w:t>
            </w:r>
            <w:r w:rsidRPr="005E523B">
              <w:rPr>
                <w:rFonts w:ascii="Times New Roman" w:hAnsi="Times New Roman"/>
                <w:sz w:val="20"/>
                <w:szCs w:val="20"/>
              </w:rPr>
              <w:t xml:space="preserve">. </w:t>
            </w:r>
            <w:r w:rsidR="00220FE9" w:rsidRPr="005E523B">
              <w:rPr>
                <w:rFonts w:ascii="Times New Roman" w:hAnsi="Times New Roman"/>
                <w:sz w:val="20"/>
                <w:szCs w:val="20"/>
              </w:rPr>
              <w:t>Ч</w:t>
            </w:r>
            <w:r w:rsidR="006C3C03" w:rsidRPr="005E523B">
              <w:rPr>
                <w:rFonts w:ascii="Times New Roman" w:hAnsi="Times New Roman"/>
                <w:sz w:val="20"/>
                <w:szCs w:val="20"/>
              </w:rPr>
              <w:t xml:space="preserve">лан </w:t>
            </w:r>
            <w:r w:rsidRPr="005E523B">
              <w:rPr>
                <w:rFonts w:ascii="Times New Roman" w:hAnsi="Times New Roman"/>
                <w:sz w:val="20"/>
                <w:szCs w:val="20"/>
              </w:rPr>
              <w:t xml:space="preserve">комисије за одбрану </w:t>
            </w:r>
            <w:r w:rsidR="006C3C03" w:rsidRPr="005E523B">
              <w:rPr>
                <w:rFonts w:ascii="Times New Roman" w:hAnsi="Times New Roman"/>
                <w:sz w:val="20"/>
                <w:szCs w:val="20"/>
              </w:rPr>
              <w:t xml:space="preserve">89 </w:t>
            </w:r>
            <w:r w:rsidRPr="005E523B">
              <w:rPr>
                <w:rFonts w:ascii="Times New Roman" w:hAnsi="Times New Roman"/>
                <w:sz w:val="20"/>
                <w:szCs w:val="20"/>
              </w:rPr>
              <w:t>завршних радова на мастер академским студијама</w:t>
            </w:r>
            <w:r w:rsidR="006C3C03" w:rsidRPr="005E523B">
              <w:rPr>
                <w:rFonts w:ascii="Times New Roman" w:hAnsi="Times New Roman"/>
                <w:sz w:val="20"/>
                <w:szCs w:val="20"/>
              </w:rPr>
              <w:t xml:space="preserve"> (28 после последњег избора у звање)</w:t>
            </w:r>
            <w:r w:rsidRPr="005E523B">
              <w:rPr>
                <w:rFonts w:ascii="Times New Roman" w:hAnsi="Times New Roman"/>
                <w:sz w:val="20"/>
                <w:szCs w:val="20"/>
              </w:rPr>
              <w:t>.</w:t>
            </w:r>
          </w:p>
        </w:tc>
      </w:tr>
      <w:tr w:rsidR="007772A3" w:rsidRPr="005E523B" w:rsidTr="001B7C6A">
        <w:tc>
          <w:tcPr>
            <w:tcW w:w="196" w:type="pct"/>
            <w:tcBorders>
              <w:top w:val="single" w:sz="4" w:space="0" w:color="auto"/>
              <w:left w:val="single" w:sz="4" w:space="0" w:color="auto"/>
              <w:bottom w:val="single" w:sz="4" w:space="0" w:color="auto"/>
              <w:right w:val="single" w:sz="4" w:space="0" w:color="auto"/>
            </w:tcBorders>
          </w:tcPr>
          <w:p w:rsidR="007772A3" w:rsidRPr="005E523B" w:rsidRDefault="00127F0A" w:rsidP="00B87B5E">
            <w:pPr>
              <w:spacing w:after="0"/>
              <w:rPr>
                <w:rFonts w:ascii="Times New Roman" w:hAnsi="Times New Roman"/>
                <w:sz w:val="20"/>
                <w:szCs w:val="20"/>
              </w:rPr>
            </w:pPr>
            <w:r w:rsidRPr="00127F0A">
              <w:rPr>
                <w:rFonts w:ascii="Times New Roman" w:hAnsi="Times New Roman"/>
                <w:b/>
                <w:noProof/>
                <w:sz w:val="20"/>
                <w:szCs w:val="20"/>
              </w:rPr>
              <w:pict>
                <v:oval id="Oval 4" o:spid="_x0000_s1028" style="position:absolute;margin-left:-4.15pt;margin-top:-1pt;width:14.25pt;height:13.5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" filled="f" strokecolor="black [3213]" strokeweight="1pt">
                  <v:path arrowok="t"/>
                </v:oval>
              </w:pict>
            </w:r>
            <w:r w:rsidR="007772A3" w:rsidRPr="005E523B">
              <w:rPr>
                <w:rFonts w:ascii="Times New Roman" w:hAnsi="Times New Roman"/>
                <w:sz w:val="20"/>
                <w:szCs w:val="20"/>
              </w:rPr>
              <w:t>6</w:t>
            </w:r>
          </w:p>
        </w:tc>
        <w:tc>
          <w:tcPr>
            <w:tcW w:w="3081" w:type="pct"/>
            <w:tcBorders>
              <w:top w:val="single" w:sz="4" w:space="0" w:color="auto"/>
              <w:left w:val="single" w:sz="4" w:space="0" w:color="auto"/>
              <w:bottom w:val="single" w:sz="4" w:space="0" w:color="auto"/>
              <w:right w:val="single" w:sz="4" w:space="0" w:color="auto"/>
            </w:tcBorders>
          </w:tcPr>
          <w:p w:rsidR="007772A3" w:rsidRPr="005E523B" w:rsidRDefault="007772A3" w:rsidP="00FD4AED">
            <w:pPr>
              <w:spacing w:after="0"/>
              <w:jc w:val="both"/>
              <w:rPr>
                <w:rStyle w:val="Bodytext22"/>
                <w:rFonts w:ascii="Times New Roman" w:hAnsi="Times New Roman"/>
                <w:sz w:val="20"/>
                <w:szCs w:val="20"/>
              </w:rPr>
            </w:pPr>
            <w:r w:rsidRPr="005E523B">
              <w:rPr>
                <w:rStyle w:val="Bodytext22"/>
                <w:rFonts w:ascii="Times New Roman" w:hAnsi="Times New Roman"/>
                <w:sz w:val="20"/>
                <w:szCs w:val="20"/>
              </w:rPr>
              <w:t>Менторство или чланство у две комисије за израду докторске дисертације</w:t>
            </w:r>
          </w:p>
        </w:tc>
        <w:tc>
          <w:tcPr>
            <w:tcW w:w="1723" w:type="pct"/>
            <w:tcBorders>
              <w:top w:val="single" w:sz="4" w:space="0" w:color="auto"/>
              <w:left w:val="single" w:sz="4" w:space="0" w:color="auto"/>
              <w:bottom w:val="single" w:sz="4" w:space="0" w:color="auto"/>
              <w:right w:val="single" w:sz="4" w:space="0" w:color="auto"/>
            </w:tcBorders>
          </w:tcPr>
          <w:p w:rsidR="007772A3" w:rsidRPr="005E523B" w:rsidRDefault="006C3C03" w:rsidP="007336DD">
            <w:pPr>
              <w:spacing w:after="0"/>
              <w:rPr>
                <w:rFonts w:ascii="Times New Roman" w:hAnsi="Times New Roman"/>
                <w:sz w:val="20"/>
                <w:szCs w:val="20"/>
              </w:rPr>
            </w:pPr>
            <w:proofErr w:type="spellStart"/>
            <w:r w:rsidRPr="005E523B">
              <w:rPr>
                <w:rFonts w:ascii="Times New Roman" w:hAnsi="Times New Roman"/>
                <w:sz w:val="20"/>
                <w:szCs w:val="20"/>
              </w:rPr>
              <w:t>Ч</w:t>
            </w:r>
            <w:r w:rsidR="009436B1" w:rsidRPr="005E523B">
              <w:rPr>
                <w:rFonts w:ascii="Times New Roman" w:hAnsi="Times New Roman"/>
                <w:sz w:val="20"/>
                <w:szCs w:val="20"/>
              </w:rPr>
              <w:t>лан</w:t>
            </w:r>
            <w:proofErr w:type="spellEnd"/>
            <w:r w:rsidR="009436B1" w:rsidRPr="005E523B">
              <w:rPr>
                <w:rFonts w:ascii="Times New Roman" w:hAnsi="Times New Roman"/>
                <w:sz w:val="20"/>
                <w:szCs w:val="20"/>
              </w:rPr>
              <w:t xml:space="preserve"> </w:t>
            </w:r>
            <w:proofErr w:type="spellStart"/>
            <w:r w:rsidR="00485DEB" w:rsidRPr="005E523B">
              <w:rPr>
                <w:rFonts w:ascii="Times New Roman" w:hAnsi="Times New Roman"/>
                <w:sz w:val="20"/>
                <w:szCs w:val="20"/>
              </w:rPr>
              <w:t>две</w:t>
            </w:r>
            <w:proofErr w:type="spellEnd"/>
            <w:r w:rsidR="00220FE9" w:rsidRPr="005E523B">
              <w:rPr>
                <w:rFonts w:ascii="Times New Roman" w:hAnsi="Times New Roman"/>
                <w:sz w:val="20"/>
                <w:szCs w:val="20"/>
              </w:rPr>
              <w:t xml:space="preserve"> </w:t>
            </w:r>
            <w:proofErr w:type="spellStart"/>
            <w:r w:rsidR="009436B1" w:rsidRPr="005E523B">
              <w:rPr>
                <w:rFonts w:ascii="Times New Roman" w:hAnsi="Times New Roman"/>
                <w:sz w:val="20"/>
                <w:szCs w:val="20"/>
              </w:rPr>
              <w:t>комисије</w:t>
            </w:r>
            <w:proofErr w:type="spellEnd"/>
            <w:r w:rsidR="009436B1" w:rsidRPr="005E523B">
              <w:rPr>
                <w:rFonts w:ascii="Times New Roman" w:hAnsi="Times New Roman"/>
                <w:sz w:val="20"/>
                <w:szCs w:val="20"/>
              </w:rPr>
              <w:t xml:space="preserve"> </w:t>
            </w:r>
            <w:proofErr w:type="spellStart"/>
            <w:r w:rsidR="009436B1" w:rsidRPr="005E523B">
              <w:rPr>
                <w:rFonts w:ascii="Times New Roman" w:hAnsi="Times New Roman"/>
                <w:sz w:val="20"/>
                <w:szCs w:val="20"/>
              </w:rPr>
              <w:t>за</w:t>
            </w:r>
            <w:proofErr w:type="spellEnd"/>
            <w:r w:rsidR="009436B1" w:rsidRPr="005E523B">
              <w:rPr>
                <w:rFonts w:ascii="Times New Roman" w:hAnsi="Times New Roman"/>
                <w:sz w:val="20"/>
                <w:szCs w:val="20"/>
              </w:rPr>
              <w:t xml:space="preserve"> </w:t>
            </w:r>
            <w:proofErr w:type="spellStart"/>
            <w:r w:rsidR="009436B1" w:rsidRPr="005E523B">
              <w:rPr>
                <w:rFonts w:ascii="Times New Roman" w:hAnsi="Times New Roman"/>
                <w:sz w:val="20"/>
                <w:szCs w:val="20"/>
              </w:rPr>
              <w:t>одбрану</w:t>
            </w:r>
            <w:proofErr w:type="spellEnd"/>
            <w:r w:rsidR="009436B1" w:rsidRPr="005E523B">
              <w:rPr>
                <w:rFonts w:ascii="Times New Roman" w:hAnsi="Times New Roman"/>
                <w:sz w:val="20"/>
                <w:szCs w:val="20"/>
              </w:rPr>
              <w:t xml:space="preserve"> </w:t>
            </w:r>
            <w:proofErr w:type="spellStart"/>
            <w:r w:rsidR="00102F3E" w:rsidRPr="005E523B">
              <w:rPr>
                <w:rFonts w:ascii="Times New Roman" w:hAnsi="Times New Roman"/>
                <w:sz w:val="20"/>
                <w:szCs w:val="20"/>
              </w:rPr>
              <w:t>докторске</w:t>
            </w:r>
            <w:proofErr w:type="spellEnd"/>
            <w:r w:rsidR="00102F3E" w:rsidRPr="005E523B">
              <w:rPr>
                <w:rFonts w:ascii="Times New Roman" w:hAnsi="Times New Roman"/>
                <w:sz w:val="20"/>
                <w:szCs w:val="20"/>
              </w:rPr>
              <w:t xml:space="preserve"> </w:t>
            </w:r>
            <w:proofErr w:type="spellStart"/>
            <w:r w:rsidR="00102F3E" w:rsidRPr="005E523B">
              <w:rPr>
                <w:rFonts w:ascii="Times New Roman" w:hAnsi="Times New Roman"/>
                <w:sz w:val="20"/>
                <w:szCs w:val="20"/>
              </w:rPr>
              <w:t>дисертације</w:t>
            </w:r>
            <w:proofErr w:type="spellEnd"/>
            <w:r w:rsidR="007336DD" w:rsidRPr="005E523B">
              <w:rPr>
                <w:rFonts w:ascii="Times New Roman" w:hAnsi="Times New Roman"/>
                <w:sz w:val="20"/>
                <w:szCs w:val="20"/>
              </w:rPr>
              <w:t>.</w:t>
            </w:r>
          </w:p>
        </w:tc>
      </w:tr>
    </w:tbl>
    <w:p w:rsidR="0041725F" w:rsidRPr="005E523B" w:rsidRDefault="0041725F" w:rsidP="00AA3BDB">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332"/>
        <w:gridCol w:w="1305"/>
        <w:gridCol w:w="3297"/>
      </w:tblGrid>
      <w:tr w:rsidR="00AA3BDB" w:rsidRPr="005E523B" w:rsidTr="00AE3DA7">
        <w:tc>
          <w:tcPr>
            <w:tcW w:w="308"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p w:rsidR="00AA3BDB" w:rsidRPr="005E523B" w:rsidRDefault="00AA3BDB">
            <w:pPr>
              <w:spacing w:after="0"/>
              <w:rPr>
                <w:rFonts w:ascii="Times New Roman" w:hAnsi="Times New Roman"/>
                <w:sz w:val="20"/>
                <w:szCs w:val="20"/>
              </w:rPr>
            </w:pPr>
          </w:p>
        </w:tc>
        <w:tc>
          <w:tcPr>
            <w:tcW w:w="4332" w:type="dxa"/>
            <w:tcBorders>
              <w:top w:val="single" w:sz="4" w:space="0" w:color="auto"/>
              <w:left w:val="single" w:sz="4" w:space="0" w:color="auto"/>
              <w:bottom w:val="single" w:sz="4" w:space="0" w:color="auto"/>
              <w:right w:val="single" w:sz="4" w:space="0" w:color="auto"/>
            </w:tcBorders>
            <w:hideMark/>
          </w:tcPr>
          <w:p w:rsidR="00642A52" w:rsidRPr="005E523B" w:rsidRDefault="00B87B5E">
            <w:pPr>
              <w:spacing w:after="0"/>
              <w:jc w:val="both"/>
              <w:rPr>
                <w:rFonts w:ascii="Times New Roman" w:hAnsi="Times New Roman"/>
                <w:i/>
                <w:sz w:val="20"/>
                <w:szCs w:val="20"/>
              </w:rPr>
            </w:pPr>
            <w:r w:rsidRPr="005E523B">
              <w:rPr>
                <w:rFonts w:ascii="Times New Roman" w:hAnsi="Times New Roman"/>
                <w:i/>
                <w:sz w:val="20"/>
                <w:szCs w:val="20"/>
              </w:rPr>
              <w:t xml:space="preserve"> </w:t>
            </w:r>
          </w:p>
          <w:p w:rsidR="00AA3BDB" w:rsidRPr="005E523B" w:rsidRDefault="00AA3BDB">
            <w:pPr>
              <w:spacing w:after="0"/>
              <w:jc w:val="both"/>
              <w:rPr>
                <w:rFonts w:ascii="Times New Roman" w:hAnsi="Times New Roman"/>
                <w:i/>
                <w:sz w:val="20"/>
                <w:szCs w:val="20"/>
              </w:rPr>
            </w:pPr>
            <w:r w:rsidRPr="005E523B">
              <w:rPr>
                <w:rFonts w:ascii="Times New Roman" w:hAnsi="Times New Roman"/>
                <w:i/>
                <w:sz w:val="20"/>
                <w:szCs w:val="20"/>
              </w:rPr>
              <w:t>(</w:t>
            </w:r>
            <w:proofErr w:type="spellStart"/>
            <w:r w:rsidRPr="005E523B">
              <w:rPr>
                <w:rFonts w:ascii="Times New Roman" w:hAnsi="Times New Roman"/>
                <w:i/>
                <w:sz w:val="20"/>
                <w:szCs w:val="20"/>
              </w:rPr>
              <w:t>заокружити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испуњен</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услов</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за</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звање</w:t>
            </w:r>
            <w:proofErr w:type="spellEnd"/>
            <w:r w:rsidRPr="005E523B">
              <w:rPr>
                <w:rFonts w:ascii="Times New Roman" w:hAnsi="Times New Roman"/>
                <w:i/>
                <w:sz w:val="20"/>
                <w:szCs w:val="20"/>
              </w:rPr>
              <w:t xml:space="preserve"> у </w:t>
            </w:r>
            <w:proofErr w:type="spellStart"/>
            <w:r w:rsidRPr="005E523B">
              <w:rPr>
                <w:rFonts w:ascii="Times New Roman" w:hAnsi="Times New Roman"/>
                <w:i/>
                <w:sz w:val="20"/>
                <w:szCs w:val="20"/>
              </w:rPr>
              <w:t>које</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се</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бира</w:t>
            </w:r>
            <w:proofErr w:type="spellEnd"/>
            <w:r w:rsidRPr="005E523B">
              <w:rPr>
                <w:rFonts w:ascii="Times New Roman" w:hAnsi="Times New Roman"/>
                <w:i/>
                <w:sz w:val="20"/>
                <w:szCs w:val="20"/>
              </w:rPr>
              <w:t>)</w:t>
            </w:r>
          </w:p>
          <w:p w:rsidR="00642A52" w:rsidRPr="005E523B" w:rsidRDefault="00642A52">
            <w:pPr>
              <w:spacing w:after="0"/>
              <w:jc w:val="both"/>
              <w:rPr>
                <w:rFonts w:ascii="Times New Roman" w:hAnsi="Times New Roman"/>
                <w:i/>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AA3BDB" w:rsidRPr="005E523B" w:rsidRDefault="007345AE" w:rsidP="00AE3DA7">
            <w:pPr>
              <w:spacing w:after="0"/>
              <w:jc w:val="center"/>
              <w:rPr>
                <w:rFonts w:ascii="Times New Roman" w:hAnsi="Times New Roman"/>
                <w:b/>
                <w:sz w:val="20"/>
                <w:szCs w:val="20"/>
              </w:rPr>
            </w:pPr>
            <w:proofErr w:type="spellStart"/>
            <w:r w:rsidRPr="005E523B">
              <w:rPr>
                <w:rFonts w:ascii="Times New Roman" w:hAnsi="Times New Roman"/>
                <w:b/>
                <w:sz w:val="20"/>
                <w:szCs w:val="20"/>
              </w:rPr>
              <w:t>Број</w:t>
            </w:r>
            <w:proofErr w:type="spellEnd"/>
            <w:r w:rsidRPr="005E523B">
              <w:rPr>
                <w:rFonts w:ascii="Times New Roman" w:hAnsi="Times New Roman"/>
                <w:b/>
                <w:sz w:val="20"/>
                <w:szCs w:val="20"/>
              </w:rPr>
              <w:t xml:space="preserve"> </w:t>
            </w:r>
            <w:proofErr w:type="spellStart"/>
            <w:r w:rsidRPr="005E523B">
              <w:rPr>
                <w:rFonts w:ascii="Times New Roman" w:hAnsi="Times New Roman"/>
                <w:b/>
                <w:sz w:val="20"/>
                <w:szCs w:val="20"/>
              </w:rPr>
              <w:t>радова</w:t>
            </w:r>
            <w:proofErr w:type="spellEnd"/>
            <w:r w:rsidRPr="005E523B">
              <w:rPr>
                <w:rFonts w:ascii="Times New Roman" w:hAnsi="Times New Roman"/>
                <w:b/>
                <w:sz w:val="20"/>
                <w:szCs w:val="20"/>
              </w:rPr>
              <w:t xml:space="preserve">, </w:t>
            </w:r>
            <w:proofErr w:type="spellStart"/>
            <w:r w:rsidRPr="005E523B">
              <w:rPr>
                <w:rFonts w:ascii="Times New Roman" w:hAnsi="Times New Roman"/>
                <w:b/>
                <w:sz w:val="20"/>
                <w:szCs w:val="20"/>
              </w:rPr>
              <w:t>са</w:t>
            </w:r>
            <w:r w:rsidR="006511ED" w:rsidRPr="005E523B">
              <w:rPr>
                <w:rFonts w:ascii="Times New Roman" w:hAnsi="Times New Roman"/>
                <w:b/>
                <w:sz w:val="20"/>
                <w:szCs w:val="20"/>
              </w:rPr>
              <w:t>o</w:t>
            </w:r>
            <w:r w:rsidRPr="005E523B">
              <w:rPr>
                <w:rFonts w:ascii="Times New Roman" w:hAnsi="Times New Roman"/>
                <w:b/>
                <w:sz w:val="20"/>
                <w:szCs w:val="20"/>
              </w:rPr>
              <w:t>пштења</w:t>
            </w:r>
            <w:proofErr w:type="spellEnd"/>
            <w:r w:rsidRPr="005E523B">
              <w:rPr>
                <w:rFonts w:ascii="Times New Roman" w:hAnsi="Times New Roman"/>
                <w:b/>
                <w:sz w:val="20"/>
                <w:szCs w:val="20"/>
              </w:rPr>
              <w:t xml:space="preserve">, </w:t>
            </w:r>
            <w:proofErr w:type="spellStart"/>
            <w:r w:rsidRPr="005E523B">
              <w:rPr>
                <w:rFonts w:ascii="Times New Roman" w:hAnsi="Times New Roman"/>
                <w:b/>
                <w:sz w:val="20"/>
                <w:szCs w:val="20"/>
              </w:rPr>
              <w:t>цитата</w:t>
            </w:r>
            <w:proofErr w:type="spellEnd"/>
            <w:r w:rsidRPr="005E523B">
              <w:rPr>
                <w:rFonts w:ascii="Times New Roman" w:hAnsi="Times New Roman"/>
                <w:b/>
                <w:sz w:val="20"/>
                <w:szCs w:val="20"/>
              </w:rPr>
              <w:t xml:space="preserve"> и </w:t>
            </w:r>
            <w:proofErr w:type="spellStart"/>
            <w:r w:rsidR="00665F90" w:rsidRPr="005E523B">
              <w:rPr>
                <w:rFonts w:ascii="Times New Roman" w:hAnsi="Times New Roman"/>
                <w:b/>
                <w:sz w:val="20"/>
                <w:szCs w:val="20"/>
              </w:rPr>
              <w:t>др</w:t>
            </w:r>
            <w:proofErr w:type="spellEnd"/>
          </w:p>
        </w:tc>
        <w:tc>
          <w:tcPr>
            <w:tcW w:w="3297" w:type="dxa"/>
            <w:tcBorders>
              <w:top w:val="single" w:sz="4" w:space="0" w:color="auto"/>
              <w:left w:val="single" w:sz="4" w:space="0" w:color="auto"/>
              <w:bottom w:val="single" w:sz="4" w:space="0" w:color="auto"/>
              <w:right w:val="single" w:sz="4" w:space="0" w:color="auto"/>
            </w:tcBorders>
            <w:vAlign w:val="center"/>
            <w:hideMark/>
          </w:tcPr>
          <w:p w:rsidR="00AA3BDB" w:rsidRPr="00AE3DA7" w:rsidRDefault="00AA3BDB" w:rsidP="00AE3DA7">
            <w:pPr>
              <w:spacing w:after="0"/>
              <w:jc w:val="center"/>
              <w:rPr>
                <w:rFonts w:ascii="Times New Roman" w:hAnsi="Times New Roman"/>
                <w:b/>
                <w:sz w:val="20"/>
                <w:szCs w:val="20"/>
                <w:lang/>
              </w:rPr>
            </w:pPr>
            <w:proofErr w:type="spellStart"/>
            <w:r w:rsidRPr="005E523B">
              <w:rPr>
                <w:rFonts w:ascii="Times New Roman" w:hAnsi="Times New Roman"/>
                <w:b/>
                <w:sz w:val="20"/>
                <w:szCs w:val="20"/>
              </w:rPr>
              <w:t>Навести</w:t>
            </w:r>
            <w:proofErr w:type="spellEnd"/>
            <w:r w:rsidRPr="005E523B">
              <w:rPr>
                <w:rFonts w:ascii="Times New Roman" w:hAnsi="Times New Roman"/>
                <w:b/>
                <w:sz w:val="20"/>
                <w:szCs w:val="20"/>
              </w:rPr>
              <w:t xml:space="preserve"> </w:t>
            </w:r>
            <w:proofErr w:type="spellStart"/>
            <w:r w:rsidRPr="005E523B">
              <w:rPr>
                <w:rFonts w:ascii="Times New Roman" w:hAnsi="Times New Roman"/>
                <w:b/>
                <w:sz w:val="20"/>
                <w:szCs w:val="20"/>
              </w:rPr>
              <w:t>часописе</w:t>
            </w:r>
            <w:proofErr w:type="spellEnd"/>
            <w:r w:rsidR="00642A52" w:rsidRPr="005E523B">
              <w:rPr>
                <w:rFonts w:ascii="Times New Roman" w:hAnsi="Times New Roman"/>
                <w:b/>
                <w:sz w:val="20"/>
                <w:szCs w:val="20"/>
              </w:rPr>
              <w:t>,</w:t>
            </w:r>
            <w:r w:rsidRPr="005E523B">
              <w:rPr>
                <w:rFonts w:ascii="Times New Roman" w:hAnsi="Times New Roman"/>
                <w:b/>
                <w:sz w:val="20"/>
                <w:szCs w:val="20"/>
              </w:rPr>
              <w:t xml:space="preserve"> </w:t>
            </w:r>
            <w:proofErr w:type="spellStart"/>
            <w:r w:rsidRPr="005E523B">
              <w:rPr>
                <w:rFonts w:ascii="Times New Roman" w:hAnsi="Times New Roman"/>
                <w:b/>
                <w:sz w:val="20"/>
                <w:szCs w:val="20"/>
              </w:rPr>
              <w:t>скупове</w:t>
            </w:r>
            <w:proofErr w:type="spellEnd"/>
            <w:r w:rsidR="00642A52" w:rsidRPr="005E523B">
              <w:rPr>
                <w:rFonts w:ascii="Times New Roman" w:hAnsi="Times New Roman"/>
                <w:b/>
                <w:sz w:val="20"/>
                <w:szCs w:val="20"/>
              </w:rPr>
              <w:t xml:space="preserve">, </w:t>
            </w:r>
            <w:proofErr w:type="spellStart"/>
            <w:r w:rsidR="00642A52" w:rsidRPr="005E523B">
              <w:rPr>
                <w:rFonts w:ascii="Times New Roman" w:hAnsi="Times New Roman"/>
                <w:b/>
                <w:sz w:val="20"/>
                <w:szCs w:val="20"/>
              </w:rPr>
              <w:t>књиге</w:t>
            </w:r>
            <w:proofErr w:type="spellEnd"/>
            <w:r w:rsidR="00642A52" w:rsidRPr="005E523B">
              <w:rPr>
                <w:rFonts w:ascii="Times New Roman" w:hAnsi="Times New Roman"/>
                <w:b/>
                <w:sz w:val="20"/>
                <w:szCs w:val="20"/>
              </w:rPr>
              <w:t xml:space="preserve"> и </w:t>
            </w:r>
            <w:proofErr w:type="spellStart"/>
            <w:r w:rsidR="00642A52" w:rsidRPr="005E523B">
              <w:rPr>
                <w:rFonts w:ascii="Times New Roman" w:hAnsi="Times New Roman"/>
                <w:b/>
                <w:sz w:val="20"/>
                <w:szCs w:val="20"/>
              </w:rPr>
              <w:t>др</w:t>
            </w:r>
            <w:proofErr w:type="spellEnd"/>
            <w:r w:rsidR="00AE3DA7">
              <w:rPr>
                <w:rFonts w:ascii="Times New Roman" w:hAnsi="Times New Roman"/>
                <w:b/>
                <w:sz w:val="20"/>
                <w:szCs w:val="20"/>
                <w:lang/>
              </w:rPr>
              <w:t>.</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hideMark/>
          </w:tcPr>
          <w:p w:rsidR="00AA3BDB" w:rsidRPr="005E523B" w:rsidRDefault="002402B4">
            <w:pPr>
              <w:spacing w:after="0"/>
              <w:rPr>
                <w:rFonts w:ascii="Times New Roman" w:hAnsi="Times New Roman"/>
                <w:sz w:val="20"/>
                <w:szCs w:val="20"/>
              </w:rPr>
            </w:pPr>
            <w:r w:rsidRPr="005E523B">
              <w:rPr>
                <w:rFonts w:ascii="Times New Roman" w:hAnsi="Times New Roman"/>
                <w:sz w:val="20"/>
                <w:szCs w:val="20"/>
              </w:rPr>
              <w:t>7</w:t>
            </w:r>
          </w:p>
        </w:tc>
        <w:tc>
          <w:tcPr>
            <w:tcW w:w="4332" w:type="dxa"/>
            <w:tcBorders>
              <w:top w:val="single" w:sz="4" w:space="0" w:color="auto"/>
              <w:left w:val="single" w:sz="4" w:space="0" w:color="auto"/>
              <w:bottom w:val="single" w:sz="4" w:space="0" w:color="auto"/>
              <w:right w:val="single" w:sz="4" w:space="0" w:color="auto"/>
            </w:tcBorders>
          </w:tcPr>
          <w:p w:rsidR="00AA3BDB" w:rsidRPr="005E523B" w:rsidRDefault="002402B4" w:rsidP="00DE7C3F">
            <w:pPr>
              <w:spacing w:after="0"/>
              <w:jc w:val="both"/>
              <w:rPr>
                <w:rFonts w:ascii="Times New Roman" w:hAnsi="Times New Roman"/>
                <w:sz w:val="20"/>
                <w:szCs w:val="20"/>
              </w:rPr>
            </w:pPr>
            <w:r w:rsidRPr="005E523B">
              <w:rPr>
                <w:rStyle w:val="Bodytext22"/>
                <w:rFonts w:ascii="Times New Roman" w:hAnsi="Times New Roman"/>
                <w:sz w:val="20"/>
                <w:szCs w:val="20"/>
              </w:rPr>
              <w:t>Објављен један рад из категорије М20 или три рада из категорије М51 из научне области за коју се бира.</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hideMark/>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8</w:t>
            </w:r>
          </w:p>
        </w:tc>
        <w:tc>
          <w:tcPr>
            <w:tcW w:w="4332" w:type="dxa"/>
            <w:tcBorders>
              <w:top w:val="single" w:sz="4" w:space="0" w:color="auto"/>
              <w:left w:val="single" w:sz="4" w:space="0" w:color="auto"/>
              <w:bottom w:val="single" w:sz="4" w:space="0" w:color="auto"/>
              <w:right w:val="single" w:sz="4" w:space="0" w:color="auto"/>
            </w:tcBorders>
          </w:tcPr>
          <w:p w:rsidR="00AA3BDB" w:rsidRPr="005E523B" w:rsidRDefault="00100AAE" w:rsidP="00DE7C3F">
            <w:pPr>
              <w:spacing w:after="0"/>
              <w:jc w:val="both"/>
              <w:rPr>
                <w:rFonts w:ascii="Times New Roman" w:hAnsi="Times New Roman"/>
                <w:sz w:val="20"/>
                <w:szCs w:val="20"/>
              </w:rPr>
            </w:pPr>
            <w:r w:rsidRPr="005E523B">
              <w:rPr>
                <w:rStyle w:val="Bodytext22"/>
                <w:rFonts w:ascii="Times New Roman" w:hAnsi="Times New Roman"/>
                <w:sz w:val="20"/>
                <w:szCs w:val="20"/>
              </w:rPr>
              <w:t>Саопштен један рад на научном скупу, објављен у целини (М31, М33, М61, М63)</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9</w:t>
            </w:r>
          </w:p>
        </w:tc>
        <w:tc>
          <w:tcPr>
            <w:tcW w:w="4332" w:type="dxa"/>
            <w:tcBorders>
              <w:top w:val="single" w:sz="4" w:space="0" w:color="auto"/>
              <w:left w:val="single" w:sz="4" w:space="0" w:color="auto"/>
              <w:bottom w:val="single" w:sz="4" w:space="0" w:color="auto"/>
              <w:right w:val="single" w:sz="4" w:space="0" w:color="auto"/>
            </w:tcBorders>
          </w:tcPr>
          <w:p w:rsidR="00AA3BDB" w:rsidRPr="00F938B3" w:rsidRDefault="00895F1C" w:rsidP="00DE7C3F">
            <w:pPr>
              <w:spacing w:after="0"/>
              <w:jc w:val="both"/>
              <w:rPr>
                <w:rFonts w:ascii="Times New Roman" w:hAnsi="Times New Roman"/>
                <w:color w:val="000000"/>
                <w:sz w:val="20"/>
                <w:szCs w:val="20"/>
                <w:lang/>
              </w:rPr>
            </w:pPr>
            <w:r w:rsidRPr="005E523B">
              <w:rPr>
                <w:rStyle w:val="Bodytext22"/>
                <w:rFonts w:ascii="Times New Roman" w:hAnsi="Times New Roman"/>
                <w:sz w:val="20"/>
                <w:szCs w:val="20"/>
              </w:rPr>
              <w:t xml:space="preserve">Објављена два рада из категорије М20 или пет радова из категорије М51 у периоду од последњег избора у </w:t>
            </w:r>
            <w:proofErr w:type="spellStart"/>
            <w:r w:rsidRPr="005E523B">
              <w:rPr>
                <w:rStyle w:val="Bodytext22"/>
                <w:rFonts w:ascii="Times New Roman" w:hAnsi="Times New Roman"/>
                <w:sz w:val="20"/>
                <w:szCs w:val="20"/>
              </w:rPr>
              <w:t>звање</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из</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научне</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области</w:t>
            </w:r>
            <w:proofErr w:type="spellEnd"/>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lastRenderedPageBreak/>
              <w:t>10</w:t>
            </w:r>
          </w:p>
        </w:tc>
        <w:tc>
          <w:tcPr>
            <w:tcW w:w="4332" w:type="dxa"/>
            <w:tcBorders>
              <w:top w:val="single" w:sz="4" w:space="0" w:color="auto"/>
              <w:left w:val="single" w:sz="4" w:space="0" w:color="auto"/>
              <w:bottom w:val="single" w:sz="4" w:space="0" w:color="auto"/>
              <w:right w:val="single" w:sz="4" w:space="0" w:color="auto"/>
            </w:tcBorders>
          </w:tcPr>
          <w:p w:rsidR="00DC75AF" w:rsidRPr="00AE3DA7" w:rsidRDefault="00522EC3" w:rsidP="00DE7C3F">
            <w:pPr>
              <w:spacing w:after="0"/>
              <w:jc w:val="both"/>
              <w:rPr>
                <w:rFonts w:ascii="Times New Roman" w:hAnsi="Times New Roman"/>
                <w:color w:val="000000"/>
                <w:sz w:val="20"/>
                <w:szCs w:val="20"/>
                <w:lang/>
              </w:rPr>
            </w:pPr>
            <w:r w:rsidRPr="005E523B">
              <w:rPr>
                <w:rStyle w:val="Bodytext22"/>
                <w:rFonts w:ascii="Times New Roman" w:hAnsi="Times New Roman"/>
                <w:sz w:val="20"/>
                <w:szCs w:val="20"/>
              </w:rPr>
              <w:t xml:space="preserve">Оригинално стручно </w:t>
            </w:r>
            <w:proofErr w:type="spellStart"/>
            <w:r w:rsidRPr="005E523B">
              <w:rPr>
                <w:rStyle w:val="Bodytext22"/>
                <w:rFonts w:ascii="Times New Roman" w:hAnsi="Times New Roman"/>
                <w:sz w:val="20"/>
                <w:szCs w:val="20"/>
              </w:rPr>
              <w:t>остварење</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или</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руковођење</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или</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учешће</w:t>
            </w:r>
            <w:proofErr w:type="spellEnd"/>
            <w:r w:rsidRPr="005E523B">
              <w:rPr>
                <w:rStyle w:val="Bodytext22"/>
                <w:rFonts w:ascii="Times New Roman" w:hAnsi="Times New Roman"/>
                <w:sz w:val="20"/>
                <w:szCs w:val="20"/>
              </w:rPr>
              <w:t xml:space="preserve"> у </w:t>
            </w:r>
            <w:proofErr w:type="spellStart"/>
            <w:r w:rsidRPr="005E523B">
              <w:rPr>
                <w:rStyle w:val="Bodytext22"/>
                <w:rFonts w:ascii="Times New Roman" w:hAnsi="Times New Roman"/>
                <w:sz w:val="20"/>
                <w:szCs w:val="20"/>
              </w:rPr>
              <w:t>пројекту</w:t>
            </w:r>
            <w:proofErr w:type="spellEnd"/>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11</w:t>
            </w:r>
          </w:p>
        </w:tc>
        <w:tc>
          <w:tcPr>
            <w:tcW w:w="4332" w:type="dxa"/>
            <w:tcBorders>
              <w:top w:val="single" w:sz="4" w:space="0" w:color="auto"/>
              <w:left w:val="single" w:sz="4" w:space="0" w:color="auto"/>
              <w:bottom w:val="single" w:sz="4" w:space="0" w:color="auto"/>
              <w:right w:val="single" w:sz="4" w:space="0" w:color="auto"/>
            </w:tcBorders>
          </w:tcPr>
          <w:p w:rsidR="00AA3BDB" w:rsidRPr="005E523B" w:rsidRDefault="0055536E" w:rsidP="00DE7C3F">
            <w:pPr>
              <w:spacing w:after="0"/>
              <w:jc w:val="both"/>
              <w:rPr>
                <w:rFonts w:ascii="Times New Roman" w:hAnsi="Times New Roman"/>
                <w:sz w:val="20"/>
                <w:szCs w:val="20"/>
              </w:rPr>
            </w:pPr>
            <w:r w:rsidRPr="005E523B">
              <w:rPr>
                <w:rStyle w:val="Bodytext22"/>
                <w:rFonts w:ascii="Times New Roman" w:hAnsi="Times New Roman"/>
                <w:sz w:val="20"/>
                <w:szCs w:val="20"/>
              </w:rPr>
              <w:t>Одобрен и објављен универзитетски уџбеник за предмет из студијског програма факултета, односно универзитета или научна монографија (са ISBN бројем) из научне области за коју се бира, у периоду од избора у претходно звање</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12</w:t>
            </w:r>
          </w:p>
        </w:tc>
        <w:tc>
          <w:tcPr>
            <w:tcW w:w="4332" w:type="dxa"/>
            <w:tcBorders>
              <w:top w:val="single" w:sz="4" w:space="0" w:color="auto"/>
              <w:left w:val="single" w:sz="4" w:space="0" w:color="auto"/>
              <w:bottom w:val="single" w:sz="4" w:space="0" w:color="auto"/>
              <w:right w:val="single" w:sz="4" w:space="0" w:color="auto"/>
            </w:tcBorders>
          </w:tcPr>
          <w:p w:rsidR="00AA3BDB" w:rsidRPr="005E523B" w:rsidRDefault="00B16A15" w:rsidP="00DE7C3F">
            <w:pPr>
              <w:spacing w:after="0"/>
              <w:jc w:val="both"/>
              <w:rPr>
                <w:rFonts w:ascii="Times New Roman" w:hAnsi="Times New Roman"/>
                <w:sz w:val="20"/>
                <w:szCs w:val="20"/>
              </w:rPr>
            </w:pPr>
            <w:r w:rsidRPr="005E523B">
              <w:rPr>
                <w:rStyle w:val="Bodytext22"/>
                <w:rFonts w:ascii="Times New Roman" w:hAnsi="Times New Roman"/>
                <w:sz w:val="20"/>
                <w:szCs w:val="20"/>
              </w:rPr>
              <w:t>Један рад са међународног научног скупа објављен у целини категорије М31 или М33</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13</w:t>
            </w:r>
          </w:p>
        </w:tc>
        <w:tc>
          <w:tcPr>
            <w:tcW w:w="4332" w:type="dxa"/>
            <w:tcBorders>
              <w:top w:val="single" w:sz="4" w:space="0" w:color="auto"/>
              <w:left w:val="single" w:sz="4" w:space="0" w:color="auto"/>
              <w:bottom w:val="single" w:sz="4" w:space="0" w:color="auto"/>
              <w:right w:val="single" w:sz="4" w:space="0" w:color="auto"/>
            </w:tcBorders>
          </w:tcPr>
          <w:p w:rsidR="008D0C5A" w:rsidRPr="00AE3DA7" w:rsidRDefault="00CA49B8" w:rsidP="00DE7C3F">
            <w:pPr>
              <w:spacing w:after="0"/>
              <w:jc w:val="both"/>
              <w:rPr>
                <w:rFonts w:ascii="Times New Roman" w:hAnsi="Times New Roman"/>
                <w:color w:val="000000"/>
                <w:sz w:val="20"/>
                <w:szCs w:val="20"/>
                <w:lang/>
              </w:rPr>
            </w:pPr>
            <w:r w:rsidRPr="005E523B">
              <w:rPr>
                <w:rStyle w:val="Bodytext22"/>
                <w:rFonts w:ascii="Times New Roman" w:hAnsi="Times New Roman"/>
                <w:sz w:val="20"/>
                <w:szCs w:val="20"/>
              </w:rPr>
              <w:t xml:space="preserve">Један рад са научног скупа националног значаја </w:t>
            </w:r>
            <w:proofErr w:type="spellStart"/>
            <w:r w:rsidRPr="005E523B">
              <w:rPr>
                <w:rStyle w:val="Bodytext22"/>
                <w:rFonts w:ascii="Times New Roman" w:hAnsi="Times New Roman"/>
                <w:sz w:val="20"/>
                <w:szCs w:val="20"/>
              </w:rPr>
              <w:t>објављен</w:t>
            </w:r>
            <w:proofErr w:type="spellEnd"/>
            <w:r w:rsidRPr="005E523B">
              <w:rPr>
                <w:rStyle w:val="Bodytext22"/>
                <w:rFonts w:ascii="Times New Roman" w:hAnsi="Times New Roman"/>
                <w:sz w:val="20"/>
                <w:szCs w:val="20"/>
              </w:rPr>
              <w:t xml:space="preserve"> у </w:t>
            </w:r>
            <w:proofErr w:type="spellStart"/>
            <w:r w:rsidRPr="005E523B">
              <w:rPr>
                <w:rStyle w:val="Bodytext22"/>
                <w:rFonts w:ascii="Times New Roman" w:hAnsi="Times New Roman"/>
                <w:sz w:val="20"/>
                <w:szCs w:val="20"/>
              </w:rPr>
              <w:t>целини</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категорије</w:t>
            </w:r>
            <w:proofErr w:type="spellEnd"/>
            <w:r w:rsidRPr="005E523B">
              <w:rPr>
                <w:rStyle w:val="Bodytext22"/>
                <w:rFonts w:ascii="Times New Roman" w:hAnsi="Times New Roman"/>
                <w:sz w:val="20"/>
                <w:szCs w:val="20"/>
              </w:rPr>
              <w:t xml:space="preserve"> М61 </w:t>
            </w:r>
            <w:proofErr w:type="spellStart"/>
            <w:r w:rsidRPr="005E523B">
              <w:rPr>
                <w:rStyle w:val="Bodytext22"/>
                <w:rFonts w:ascii="Times New Roman" w:hAnsi="Times New Roman"/>
                <w:sz w:val="20"/>
                <w:szCs w:val="20"/>
              </w:rPr>
              <w:t>или</w:t>
            </w:r>
            <w:proofErr w:type="spellEnd"/>
            <w:r w:rsidRPr="005E523B">
              <w:rPr>
                <w:rStyle w:val="Bodytext22"/>
                <w:rFonts w:ascii="Times New Roman" w:hAnsi="Times New Roman"/>
                <w:sz w:val="20"/>
                <w:szCs w:val="20"/>
              </w:rPr>
              <w:t xml:space="preserve"> М63.</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14</w:t>
            </w:r>
          </w:p>
        </w:tc>
        <w:tc>
          <w:tcPr>
            <w:tcW w:w="4332" w:type="dxa"/>
            <w:tcBorders>
              <w:top w:val="single" w:sz="4" w:space="0" w:color="auto"/>
              <w:left w:val="single" w:sz="4" w:space="0" w:color="auto"/>
              <w:bottom w:val="single" w:sz="4" w:space="0" w:color="auto"/>
              <w:right w:val="single" w:sz="4" w:space="0" w:color="auto"/>
            </w:tcBorders>
          </w:tcPr>
          <w:p w:rsidR="00AA3BDB" w:rsidRPr="00AE3DA7" w:rsidRDefault="00E75125" w:rsidP="00AE3DA7">
            <w:pPr>
              <w:tabs>
                <w:tab w:val="left" w:pos="-72"/>
              </w:tabs>
              <w:spacing w:after="0"/>
              <w:jc w:val="both"/>
              <w:rPr>
                <w:rFonts w:ascii="Times New Roman" w:hAnsi="Times New Roman"/>
                <w:i/>
                <w:color w:val="000000"/>
                <w:sz w:val="20"/>
                <w:szCs w:val="20"/>
                <w:lang/>
              </w:rPr>
            </w:pPr>
            <w:r w:rsidRPr="005E523B">
              <w:rPr>
                <w:rStyle w:val="Bodytext22"/>
                <w:rFonts w:ascii="Times New Roman" w:hAnsi="Times New Roman"/>
                <w:sz w:val="20"/>
                <w:szCs w:val="20"/>
              </w:rPr>
              <w:t xml:space="preserve">Објављена један рад из категорије М20 или четири рада из категорије М51 у периоду од последњег избора из научне области за коју се бира.  </w:t>
            </w:r>
            <w:r w:rsidRPr="005E523B">
              <w:rPr>
                <w:rStyle w:val="Bodytext2Exact5"/>
                <w:rFonts w:ascii="Times New Roman" w:eastAsia="Calibri" w:hAnsi="Times New Roman" w:cs="Times New Roman"/>
                <w:i/>
                <w:sz w:val="20"/>
                <w:szCs w:val="20"/>
              </w:rPr>
              <w:t>(за поновни избор ванр. проф)</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15</w:t>
            </w:r>
          </w:p>
        </w:tc>
        <w:tc>
          <w:tcPr>
            <w:tcW w:w="4332" w:type="dxa"/>
            <w:tcBorders>
              <w:top w:val="single" w:sz="4" w:space="0" w:color="auto"/>
              <w:left w:val="single" w:sz="4" w:space="0" w:color="auto"/>
              <w:bottom w:val="single" w:sz="4" w:space="0" w:color="auto"/>
              <w:right w:val="single" w:sz="4" w:space="0" w:color="auto"/>
            </w:tcBorders>
          </w:tcPr>
          <w:p w:rsidR="00AA3BDB" w:rsidRPr="00AE3DA7" w:rsidRDefault="00DC4F84" w:rsidP="00AE3DA7">
            <w:pPr>
              <w:tabs>
                <w:tab w:val="left" w:pos="-72"/>
              </w:tabs>
              <w:spacing w:after="0"/>
              <w:rPr>
                <w:rFonts w:ascii="Times New Roman" w:hAnsi="Times New Roman"/>
                <w:i/>
                <w:color w:val="000000"/>
                <w:sz w:val="20"/>
                <w:szCs w:val="20"/>
                <w:lang/>
              </w:rPr>
            </w:pPr>
            <w:r w:rsidRPr="005E523B">
              <w:rPr>
                <w:rStyle w:val="Bodytext22"/>
                <w:rFonts w:ascii="Times New Roman" w:hAnsi="Times New Roman"/>
                <w:sz w:val="20"/>
                <w:szCs w:val="20"/>
              </w:rPr>
              <w:t xml:space="preserve">Један рад са међународног научног скупа објављен у целини категорије М31 или М33.  </w:t>
            </w:r>
            <w:r w:rsidRPr="005E523B">
              <w:rPr>
                <w:rStyle w:val="Bodytext2Exact5"/>
                <w:rFonts w:ascii="Times New Roman" w:eastAsia="Calibri" w:hAnsi="Times New Roman" w:cs="Times New Roman"/>
                <w:i/>
                <w:sz w:val="20"/>
                <w:szCs w:val="20"/>
              </w:rPr>
              <w:t>(за поновни избор ванр. проф)</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pPr>
              <w:spacing w:after="0"/>
              <w:rPr>
                <w:rFonts w:ascii="Times New Roman" w:hAnsi="Times New Roman"/>
                <w:sz w:val="20"/>
                <w:szCs w:val="20"/>
              </w:rPr>
            </w:pPr>
            <w:r w:rsidRPr="005E523B">
              <w:rPr>
                <w:rFonts w:ascii="Times New Roman" w:hAnsi="Times New Roman"/>
                <w:sz w:val="20"/>
                <w:szCs w:val="20"/>
              </w:rPr>
              <w:t>16</w:t>
            </w:r>
          </w:p>
        </w:tc>
        <w:tc>
          <w:tcPr>
            <w:tcW w:w="4332" w:type="dxa"/>
            <w:tcBorders>
              <w:top w:val="single" w:sz="4" w:space="0" w:color="auto"/>
              <w:left w:val="single" w:sz="4" w:space="0" w:color="auto"/>
              <w:bottom w:val="single" w:sz="4" w:space="0" w:color="auto"/>
              <w:right w:val="single" w:sz="4" w:space="0" w:color="auto"/>
            </w:tcBorders>
          </w:tcPr>
          <w:p w:rsidR="00AA3BDB" w:rsidRPr="00AE3DA7" w:rsidRDefault="00A96AEB" w:rsidP="00AE3DA7">
            <w:pPr>
              <w:tabs>
                <w:tab w:val="left" w:pos="-72"/>
              </w:tabs>
              <w:spacing w:after="0"/>
              <w:jc w:val="both"/>
              <w:rPr>
                <w:rStyle w:val="Bodytext2Exact5"/>
                <w:rFonts w:ascii="Times New Roman" w:eastAsia="Calibri" w:hAnsi="Times New Roman" w:cs="Times New Roman"/>
                <w:i/>
                <w:sz w:val="20"/>
                <w:szCs w:val="20"/>
                <w:lang/>
              </w:rPr>
            </w:pPr>
            <w:r w:rsidRPr="005E523B">
              <w:rPr>
                <w:rStyle w:val="Bodytext22"/>
                <w:rFonts w:ascii="Times New Roman" w:hAnsi="Times New Roman"/>
                <w:sz w:val="20"/>
                <w:szCs w:val="20"/>
              </w:rPr>
              <w:t xml:space="preserve">Један рад са научног скупа националног значаја објављен у целини категорије М61 или М63.  </w:t>
            </w:r>
            <w:r w:rsidRPr="005E523B">
              <w:rPr>
                <w:rStyle w:val="Bodytext2Exact5"/>
                <w:rFonts w:ascii="Times New Roman" w:eastAsia="Calibri" w:hAnsi="Times New Roman" w:cs="Times New Roman"/>
                <w:i/>
                <w:sz w:val="20"/>
                <w:szCs w:val="20"/>
              </w:rPr>
              <w:t>(за поновни избор ванр. проф)</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AA3BDB">
            <w:pPr>
              <w:spacing w:after="0"/>
              <w:rPr>
                <w:rFonts w:ascii="Times New Roman" w:hAnsi="Times New Roman"/>
                <w:sz w:val="20"/>
                <w:szCs w:val="20"/>
              </w:rPr>
            </w:pP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6511ED">
            <w:pPr>
              <w:spacing w:after="0"/>
              <w:rPr>
                <w:rFonts w:ascii="Times New Roman" w:hAnsi="Times New Roman"/>
                <w:sz w:val="20"/>
                <w:szCs w:val="20"/>
              </w:rPr>
            </w:pPr>
            <w:r w:rsidRPr="005E523B">
              <w:rPr>
                <w:rFonts w:ascii="Times New Roman" w:hAnsi="Times New Roman"/>
                <w:i/>
                <w:sz w:val="20"/>
                <w:szCs w:val="20"/>
              </w:rPr>
              <w:t>није применљиво</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1F6817">
            <w:pPr>
              <w:spacing w:after="0"/>
              <w:rPr>
                <w:rFonts w:ascii="Times New Roman" w:hAnsi="Times New Roman"/>
                <w:sz w:val="20"/>
                <w:szCs w:val="20"/>
              </w:rPr>
            </w:pPr>
            <w:r w:rsidRPr="005E523B">
              <w:rPr>
                <w:rFonts w:ascii="Times New Roman" w:hAnsi="Times New Roman"/>
                <w:noProof/>
                <w:sz w:val="20"/>
                <w:szCs w:val="20"/>
              </w:rPr>
              <w:drawing>
                <wp:anchor distT="0" distB="0" distL="114300" distR="114300" simplePos="0" relativeHeight="251645440" behindDoc="0" locked="0" layoutInCell="1" allowOverlap="1">
                  <wp:simplePos x="0" y="0"/>
                  <wp:positionH relativeFrom="column">
                    <wp:posOffset>-24130</wp:posOffset>
                  </wp:positionH>
                  <wp:positionV relativeFrom="paragraph">
                    <wp:posOffset>459105</wp:posOffset>
                  </wp:positionV>
                  <wp:extent cx="189230" cy="1828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127F0A" w:rsidRPr="00127F0A">
              <w:rPr>
                <w:rFonts w:ascii="Times New Roman" w:hAnsi="Times New Roman"/>
                <w:noProof/>
                <w:color w:val="000000"/>
                <w:sz w:val="20"/>
                <w:szCs w:val="20"/>
              </w:rPr>
              <w:pict>
                <v:oval id="Oval 2" o:spid="_x0000_s1027" style="position:absolute;margin-left:-2pt;margin-top:-1pt;width:14.25pt;height:13.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" filled="f" strokecolor="black [3213]" strokeweight="1pt">
                  <v:path arrowok="t"/>
                </v:oval>
              </w:pict>
            </w:r>
            <w:r w:rsidR="007C43D1" w:rsidRPr="005E523B">
              <w:rPr>
                <w:rFonts w:ascii="Times New Roman" w:hAnsi="Times New Roman"/>
                <w:sz w:val="20"/>
                <w:szCs w:val="20"/>
              </w:rPr>
              <w:t>17</w:t>
            </w:r>
          </w:p>
        </w:tc>
        <w:tc>
          <w:tcPr>
            <w:tcW w:w="4332" w:type="dxa"/>
            <w:tcBorders>
              <w:top w:val="single" w:sz="4" w:space="0" w:color="auto"/>
              <w:left w:val="single" w:sz="4" w:space="0" w:color="auto"/>
              <w:bottom w:val="single" w:sz="4" w:space="0" w:color="auto"/>
              <w:right w:val="single" w:sz="4" w:space="0" w:color="auto"/>
            </w:tcBorders>
          </w:tcPr>
          <w:p w:rsidR="00AA3BDB" w:rsidRPr="005E523B" w:rsidRDefault="004E350C" w:rsidP="007C04BF">
            <w:pPr>
              <w:spacing w:after="0"/>
              <w:jc w:val="both"/>
              <w:rPr>
                <w:rStyle w:val="Bodytext2Exact5"/>
                <w:rFonts w:ascii="Times New Roman" w:eastAsia="Calibri" w:hAnsi="Times New Roman" w:cs="Times New Roman"/>
                <w:sz w:val="20"/>
                <w:szCs w:val="20"/>
              </w:rPr>
            </w:pPr>
            <w:r w:rsidRPr="005E523B">
              <w:rPr>
                <w:rStyle w:val="Bodytext22"/>
                <w:rFonts w:ascii="Times New Roman" w:hAnsi="Times New Roman"/>
                <w:sz w:val="20"/>
                <w:szCs w:val="20"/>
              </w:rPr>
              <w:t xml:space="preserve">Објављен један рад из категорије М21, М22 или М23 од првог избора у звање </w:t>
            </w:r>
            <w:r w:rsidRPr="005E523B">
              <w:rPr>
                <w:rStyle w:val="Bodytext2Exact5"/>
                <w:rFonts w:ascii="Times New Roman" w:eastAsia="Calibri" w:hAnsi="Times New Roman" w:cs="Times New Roman"/>
                <w:sz w:val="20"/>
                <w:szCs w:val="20"/>
              </w:rPr>
              <w:t xml:space="preserve">ванредног професора </w:t>
            </w:r>
            <w:r w:rsidRPr="005E523B">
              <w:rPr>
                <w:rStyle w:val="Bodytext22"/>
                <w:rFonts w:ascii="Times New Roman" w:hAnsi="Times New Roman"/>
                <w:sz w:val="20"/>
                <w:szCs w:val="20"/>
              </w:rPr>
              <w:t>из научне</w:t>
            </w:r>
            <w:r w:rsidR="007C04BF" w:rsidRPr="005E523B">
              <w:rPr>
                <w:rStyle w:val="Bodytext22"/>
                <w:rFonts w:ascii="Times New Roman" w:hAnsi="Times New Roman"/>
                <w:sz w:val="20"/>
                <w:szCs w:val="20"/>
              </w:rPr>
              <w:t xml:space="preserve"> области за коју се бира</w:t>
            </w:r>
            <w:r w:rsidRPr="005E523B">
              <w:rPr>
                <w:rStyle w:val="Bodytext22"/>
                <w:rFonts w:ascii="Times New Roman" w:hAnsi="Times New Roman"/>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7336DD" w:rsidP="00741A0D">
            <w:pPr>
              <w:spacing w:after="0"/>
              <w:rPr>
                <w:rFonts w:ascii="Times New Roman" w:hAnsi="Times New Roman"/>
                <w:sz w:val="20"/>
                <w:szCs w:val="20"/>
              </w:rPr>
            </w:pPr>
            <w:r w:rsidRPr="005E523B">
              <w:rPr>
                <w:rFonts w:ascii="Times New Roman" w:hAnsi="Times New Roman"/>
                <w:sz w:val="20"/>
                <w:szCs w:val="20"/>
              </w:rPr>
              <w:t>4 рада категорије М22-М23</w:t>
            </w: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741A0D">
            <w:pPr>
              <w:spacing w:after="0"/>
              <w:rPr>
                <w:rFonts w:ascii="Times New Roman" w:hAnsi="Times New Roman"/>
                <w:i/>
                <w:sz w:val="20"/>
                <w:szCs w:val="20"/>
              </w:rPr>
            </w:pPr>
            <w:proofErr w:type="spellStart"/>
            <w:r w:rsidRPr="005E523B">
              <w:rPr>
                <w:rFonts w:ascii="Times New Roman" w:hAnsi="Times New Roman"/>
                <w:i/>
                <w:sz w:val="20"/>
                <w:szCs w:val="20"/>
              </w:rPr>
              <w:t>радови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су</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наведени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на</w:t>
            </w:r>
            <w:proofErr w:type="spellEnd"/>
            <w:r w:rsidRPr="005E523B">
              <w:rPr>
                <w:rFonts w:ascii="Times New Roman" w:hAnsi="Times New Roman"/>
                <w:i/>
                <w:sz w:val="20"/>
                <w:szCs w:val="20"/>
              </w:rPr>
              <w:t xml:space="preserve"> крају табеле</w:t>
            </w:r>
          </w:p>
        </w:tc>
      </w:tr>
      <w:tr w:rsidR="00AA3BDB" w:rsidRPr="005E523B" w:rsidTr="001B7C6A">
        <w:tc>
          <w:tcPr>
            <w:tcW w:w="308" w:type="dxa"/>
            <w:tcBorders>
              <w:top w:val="single" w:sz="4" w:space="0" w:color="auto"/>
              <w:left w:val="single" w:sz="4" w:space="0" w:color="auto"/>
              <w:bottom w:val="single" w:sz="4" w:space="0" w:color="auto"/>
              <w:right w:val="single" w:sz="4" w:space="0" w:color="auto"/>
            </w:tcBorders>
          </w:tcPr>
          <w:p w:rsidR="00AA3BDB" w:rsidRPr="005E523B" w:rsidRDefault="007C43D1" w:rsidP="001A1B68">
            <w:pPr>
              <w:spacing w:after="0"/>
              <w:rPr>
                <w:rFonts w:ascii="Times New Roman" w:hAnsi="Times New Roman"/>
                <w:sz w:val="20"/>
                <w:szCs w:val="20"/>
              </w:rPr>
            </w:pPr>
            <w:r w:rsidRPr="005E523B">
              <w:rPr>
                <w:rFonts w:ascii="Times New Roman" w:hAnsi="Times New Roman"/>
                <w:sz w:val="20"/>
                <w:szCs w:val="20"/>
              </w:rPr>
              <w:t>18</w:t>
            </w:r>
          </w:p>
        </w:tc>
        <w:tc>
          <w:tcPr>
            <w:tcW w:w="4332" w:type="dxa"/>
            <w:tcBorders>
              <w:top w:val="single" w:sz="4" w:space="0" w:color="auto"/>
              <w:left w:val="single" w:sz="4" w:space="0" w:color="auto"/>
              <w:bottom w:val="single" w:sz="4" w:space="0" w:color="auto"/>
              <w:right w:val="single" w:sz="4" w:space="0" w:color="auto"/>
            </w:tcBorders>
          </w:tcPr>
          <w:p w:rsidR="00AA3BDB" w:rsidRPr="005E523B" w:rsidRDefault="007C04BF" w:rsidP="00DE7C3F">
            <w:pPr>
              <w:spacing w:after="0"/>
              <w:jc w:val="both"/>
              <w:rPr>
                <w:rStyle w:val="Bodytext2Exact5"/>
                <w:rFonts w:ascii="Times New Roman" w:eastAsia="Calibri" w:hAnsi="Times New Roman" w:cs="Times New Roman"/>
                <w:sz w:val="20"/>
                <w:szCs w:val="20"/>
              </w:rPr>
            </w:pPr>
            <w:r w:rsidRPr="005E523B">
              <w:rPr>
                <w:rStyle w:val="Bodytext22"/>
                <w:rFonts w:ascii="Times New Roman" w:hAnsi="Times New Roman"/>
                <w:sz w:val="20"/>
                <w:szCs w:val="20"/>
              </w:rPr>
              <w:t xml:space="preserve">Објављен један рад из категорије М24 од првог избора у звање </w:t>
            </w:r>
            <w:r w:rsidRPr="005E523B">
              <w:rPr>
                <w:rStyle w:val="Bodytext2Exact5"/>
                <w:rFonts w:ascii="Times New Roman" w:eastAsia="Calibri" w:hAnsi="Times New Roman" w:cs="Times New Roman"/>
                <w:sz w:val="20"/>
                <w:szCs w:val="20"/>
              </w:rPr>
              <w:t>ванредног професора</w:t>
            </w:r>
            <w:r w:rsidRPr="005E523B">
              <w:rPr>
                <w:rStyle w:val="Bodytext22"/>
                <w:rFonts w:ascii="Times New Roman" w:hAnsi="Times New Roman"/>
                <w:sz w:val="20"/>
                <w:szCs w:val="20"/>
              </w:rPr>
              <w:t xml:space="preserve"> из научне области за коју се бира. Додатно испуњен услов из категорије М21, М22 или М23 може, један за један, да замени услов из категорије М24 или М51</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7336DD">
            <w:pPr>
              <w:spacing w:after="0"/>
              <w:rPr>
                <w:rFonts w:ascii="Times New Roman" w:hAnsi="Times New Roman"/>
                <w:sz w:val="20"/>
                <w:szCs w:val="20"/>
              </w:rPr>
            </w:pPr>
            <w:r w:rsidRPr="005E523B">
              <w:rPr>
                <w:rFonts w:ascii="Times New Roman" w:hAnsi="Times New Roman"/>
                <w:sz w:val="20"/>
                <w:szCs w:val="20"/>
              </w:rPr>
              <w:t>2 рада категорије М24</w:t>
            </w:r>
          </w:p>
        </w:tc>
        <w:tc>
          <w:tcPr>
            <w:tcW w:w="3297" w:type="dxa"/>
            <w:tcBorders>
              <w:top w:val="single" w:sz="4" w:space="0" w:color="auto"/>
              <w:left w:val="single" w:sz="4" w:space="0" w:color="auto"/>
              <w:bottom w:val="single" w:sz="4" w:space="0" w:color="auto"/>
              <w:right w:val="single" w:sz="4" w:space="0" w:color="auto"/>
            </w:tcBorders>
          </w:tcPr>
          <w:p w:rsidR="00AA3BDB" w:rsidRPr="005E523B" w:rsidRDefault="00741A0D">
            <w:pPr>
              <w:spacing w:after="0"/>
              <w:rPr>
                <w:rFonts w:ascii="Times New Roman" w:hAnsi="Times New Roman"/>
                <w:sz w:val="20"/>
                <w:szCs w:val="20"/>
              </w:rPr>
            </w:pPr>
            <w:proofErr w:type="spellStart"/>
            <w:r w:rsidRPr="005E523B">
              <w:rPr>
                <w:rFonts w:ascii="Times New Roman" w:hAnsi="Times New Roman"/>
                <w:i/>
                <w:sz w:val="20"/>
                <w:szCs w:val="20"/>
              </w:rPr>
              <w:t>радови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су</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наведени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на</w:t>
            </w:r>
            <w:proofErr w:type="spellEnd"/>
            <w:r w:rsidRPr="005E523B">
              <w:rPr>
                <w:rFonts w:ascii="Times New Roman" w:hAnsi="Times New Roman"/>
                <w:i/>
                <w:sz w:val="20"/>
                <w:szCs w:val="20"/>
              </w:rPr>
              <w:t xml:space="preserve"> крају табеле</w:t>
            </w:r>
          </w:p>
        </w:tc>
      </w:tr>
      <w:tr w:rsidR="00CB25AE" w:rsidRPr="005E523B" w:rsidTr="001B7C6A">
        <w:tc>
          <w:tcPr>
            <w:tcW w:w="308" w:type="dxa"/>
            <w:tcBorders>
              <w:top w:val="single" w:sz="4" w:space="0" w:color="auto"/>
              <w:left w:val="single" w:sz="4" w:space="0" w:color="auto"/>
              <w:bottom w:val="single" w:sz="4" w:space="0" w:color="auto"/>
              <w:right w:val="single" w:sz="4" w:space="0" w:color="auto"/>
            </w:tcBorders>
          </w:tcPr>
          <w:p w:rsidR="00CB25AE" w:rsidRPr="005E523B" w:rsidRDefault="001F6817" w:rsidP="001A1B68">
            <w:pPr>
              <w:spacing w:after="0"/>
              <w:rPr>
                <w:rFonts w:ascii="Times New Roman" w:hAnsi="Times New Roman"/>
                <w:sz w:val="20"/>
                <w:szCs w:val="20"/>
              </w:rPr>
            </w:pPr>
            <w:r w:rsidRPr="005E523B">
              <w:rPr>
                <w:rFonts w:ascii="Times New Roman" w:hAnsi="Times New Roman"/>
                <w:noProof/>
                <w:sz w:val="20"/>
                <w:szCs w:val="20"/>
              </w:rPr>
              <w:drawing>
                <wp:anchor distT="0" distB="0" distL="114300" distR="114300" simplePos="0" relativeHeight="251646464" behindDoc="0" locked="0" layoutInCell="1" allowOverlap="1">
                  <wp:simplePos x="0" y="0"/>
                  <wp:positionH relativeFrom="column">
                    <wp:posOffset>-25400</wp:posOffset>
                  </wp:positionH>
                  <wp:positionV relativeFrom="paragraph">
                    <wp:posOffset>-5080</wp:posOffset>
                  </wp:positionV>
                  <wp:extent cx="189230" cy="1828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7C43D1" w:rsidRPr="005E523B">
              <w:rPr>
                <w:rFonts w:ascii="Times New Roman" w:hAnsi="Times New Roman"/>
                <w:sz w:val="20"/>
                <w:szCs w:val="20"/>
              </w:rPr>
              <w:t>19</w:t>
            </w:r>
          </w:p>
        </w:tc>
        <w:tc>
          <w:tcPr>
            <w:tcW w:w="4332" w:type="dxa"/>
            <w:tcBorders>
              <w:top w:val="single" w:sz="4" w:space="0" w:color="auto"/>
              <w:left w:val="single" w:sz="4" w:space="0" w:color="auto"/>
              <w:bottom w:val="single" w:sz="4" w:space="0" w:color="auto"/>
              <w:right w:val="single" w:sz="4" w:space="0" w:color="auto"/>
            </w:tcBorders>
          </w:tcPr>
          <w:p w:rsidR="00CB25AE" w:rsidRPr="005E523B" w:rsidRDefault="00CB25AE" w:rsidP="00DE7C3F">
            <w:pPr>
              <w:spacing w:after="0"/>
              <w:jc w:val="both"/>
              <w:rPr>
                <w:rStyle w:val="Bodytext22"/>
                <w:rFonts w:ascii="Times New Roman" w:hAnsi="Times New Roman"/>
                <w:sz w:val="20"/>
                <w:szCs w:val="20"/>
              </w:rPr>
            </w:pPr>
            <w:r w:rsidRPr="005E523B">
              <w:rPr>
                <w:rStyle w:val="Bodytext22"/>
                <w:rFonts w:ascii="Times New Roman" w:hAnsi="Times New Roman"/>
                <w:sz w:val="20"/>
                <w:szCs w:val="20"/>
              </w:rPr>
              <w:t xml:space="preserve">Објављених пет радова из категорије М51 у периоду од последњег избора из научне области за коју се бира. Додатно испуњен услов из категорије М24 може, један за један, да </w:t>
            </w:r>
            <w:r w:rsidR="00DC75AF" w:rsidRPr="005E523B">
              <w:rPr>
                <w:rStyle w:val="Bodytext22"/>
                <w:rFonts w:ascii="Times New Roman" w:hAnsi="Times New Roman"/>
                <w:sz w:val="20"/>
                <w:szCs w:val="20"/>
              </w:rPr>
              <w:t>замени услов из категорије М51</w:t>
            </w:r>
            <w:r w:rsidRPr="005E523B">
              <w:rPr>
                <w:rStyle w:val="Bodytext22"/>
                <w:rFonts w:ascii="Times New Roman" w:hAnsi="Times New Roman"/>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tcPr>
          <w:p w:rsidR="00CB25AE" w:rsidRPr="005E523B" w:rsidRDefault="007336DD">
            <w:pPr>
              <w:spacing w:after="0"/>
              <w:rPr>
                <w:rFonts w:ascii="Times New Roman" w:hAnsi="Times New Roman"/>
                <w:sz w:val="20"/>
                <w:szCs w:val="20"/>
              </w:rPr>
            </w:pPr>
            <w:r w:rsidRPr="005E523B">
              <w:rPr>
                <w:rFonts w:ascii="Times New Roman" w:hAnsi="Times New Roman"/>
                <w:sz w:val="20"/>
                <w:szCs w:val="20"/>
              </w:rPr>
              <w:t>5 радова категорије М51</w:t>
            </w:r>
          </w:p>
        </w:tc>
        <w:tc>
          <w:tcPr>
            <w:tcW w:w="3297" w:type="dxa"/>
            <w:tcBorders>
              <w:top w:val="single" w:sz="4" w:space="0" w:color="auto"/>
              <w:left w:val="single" w:sz="4" w:space="0" w:color="auto"/>
              <w:bottom w:val="single" w:sz="4" w:space="0" w:color="auto"/>
              <w:right w:val="single" w:sz="4" w:space="0" w:color="auto"/>
            </w:tcBorders>
          </w:tcPr>
          <w:p w:rsidR="00CB25AE" w:rsidRPr="005E523B" w:rsidRDefault="00741A0D">
            <w:pPr>
              <w:spacing w:after="0"/>
              <w:rPr>
                <w:rFonts w:ascii="Times New Roman" w:hAnsi="Times New Roman"/>
                <w:i/>
                <w:sz w:val="20"/>
                <w:szCs w:val="20"/>
              </w:rPr>
            </w:pPr>
            <w:proofErr w:type="spellStart"/>
            <w:r w:rsidRPr="005E523B">
              <w:rPr>
                <w:rFonts w:ascii="Times New Roman" w:hAnsi="Times New Roman"/>
                <w:i/>
                <w:sz w:val="20"/>
                <w:szCs w:val="20"/>
              </w:rPr>
              <w:t>радови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су</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наведени</w:t>
            </w:r>
            <w:proofErr w:type="spellEnd"/>
            <w:r w:rsidRPr="005E523B">
              <w:rPr>
                <w:rFonts w:ascii="Times New Roman" w:hAnsi="Times New Roman"/>
                <w:i/>
                <w:sz w:val="20"/>
                <w:szCs w:val="20"/>
              </w:rPr>
              <w:t xml:space="preserve"> </w:t>
            </w:r>
            <w:proofErr w:type="spellStart"/>
            <w:r w:rsidRPr="005E523B">
              <w:rPr>
                <w:rFonts w:ascii="Times New Roman" w:hAnsi="Times New Roman"/>
                <w:i/>
                <w:sz w:val="20"/>
                <w:szCs w:val="20"/>
              </w:rPr>
              <w:t>на</w:t>
            </w:r>
            <w:proofErr w:type="spellEnd"/>
            <w:r w:rsidRPr="005E523B">
              <w:rPr>
                <w:rFonts w:ascii="Times New Roman" w:hAnsi="Times New Roman"/>
                <w:i/>
                <w:sz w:val="20"/>
                <w:szCs w:val="20"/>
              </w:rPr>
              <w:t xml:space="preserve"> крају табеле</w:t>
            </w:r>
          </w:p>
          <w:p w:rsidR="00C74B40" w:rsidRPr="005E523B" w:rsidRDefault="00C74B40">
            <w:pPr>
              <w:spacing w:after="0"/>
              <w:rPr>
                <w:rFonts w:ascii="Times New Roman" w:hAnsi="Times New Roman"/>
                <w:i/>
                <w:sz w:val="20"/>
                <w:szCs w:val="20"/>
              </w:rPr>
            </w:pPr>
          </w:p>
          <w:p w:rsidR="00C74B40" w:rsidRPr="005E523B" w:rsidRDefault="00C74B40">
            <w:pPr>
              <w:spacing w:after="0"/>
              <w:rPr>
                <w:rFonts w:ascii="Times New Roman" w:hAnsi="Times New Roman"/>
                <w:sz w:val="20"/>
                <w:szCs w:val="20"/>
              </w:rPr>
            </w:pPr>
          </w:p>
        </w:tc>
      </w:tr>
      <w:tr w:rsidR="00CB25AE" w:rsidRPr="005E523B" w:rsidTr="001B7C6A">
        <w:tc>
          <w:tcPr>
            <w:tcW w:w="308" w:type="dxa"/>
            <w:tcBorders>
              <w:top w:val="single" w:sz="4" w:space="0" w:color="auto"/>
              <w:left w:val="single" w:sz="4" w:space="0" w:color="auto"/>
              <w:bottom w:val="single" w:sz="4" w:space="0" w:color="auto"/>
              <w:right w:val="single" w:sz="4" w:space="0" w:color="auto"/>
            </w:tcBorders>
          </w:tcPr>
          <w:p w:rsidR="00CB25AE" w:rsidRPr="005E523B" w:rsidRDefault="001F6817" w:rsidP="001A1B68">
            <w:pPr>
              <w:spacing w:after="0"/>
              <w:rPr>
                <w:rFonts w:ascii="Times New Roman" w:hAnsi="Times New Roman"/>
                <w:sz w:val="20"/>
                <w:szCs w:val="20"/>
              </w:rPr>
            </w:pPr>
            <w:r w:rsidRPr="005E523B">
              <w:rPr>
                <w:rFonts w:ascii="Times New Roman" w:hAnsi="Times New Roman"/>
                <w:noProof/>
                <w:sz w:val="20"/>
                <w:szCs w:val="20"/>
              </w:rPr>
              <w:drawing>
                <wp:anchor distT="0" distB="0" distL="114300" distR="114300" simplePos="0" relativeHeight="251647488" behindDoc="0" locked="0" layoutInCell="1" allowOverlap="1">
                  <wp:simplePos x="0" y="0"/>
                  <wp:positionH relativeFrom="column">
                    <wp:posOffset>-24130</wp:posOffset>
                  </wp:positionH>
                  <wp:positionV relativeFrom="paragraph">
                    <wp:posOffset>-4445</wp:posOffset>
                  </wp:positionV>
                  <wp:extent cx="189230" cy="182880"/>
                  <wp:effectExtent l="0" t="0" r="127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7C43D1" w:rsidRPr="005E523B">
              <w:rPr>
                <w:rFonts w:ascii="Times New Roman" w:hAnsi="Times New Roman"/>
                <w:sz w:val="20"/>
                <w:szCs w:val="20"/>
              </w:rPr>
              <w:t>20</w:t>
            </w:r>
          </w:p>
        </w:tc>
        <w:tc>
          <w:tcPr>
            <w:tcW w:w="4332" w:type="dxa"/>
            <w:tcBorders>
              <w:top w:val="single" w:sz="4" w:space="0" w:color="auto"/>
              <w:left w:val="single" w:sz="4" w:space="0" w:color="auto"/>
              <w:bottom w:val="single" w:sz="4" w:space="0" w:color="auto"/>
              <w:right w:val="single" w:sz="4" w:space="0" w:color="auto"/>
            </w:tcBorders>
          </w:tcPr>
          <w:p w:rsidR="00CB25AE" w:rsidRPr="00AE3DA7" w:rsidRDefault="00CB25AE" w:rsidP="00AE3DA7">
            <w:pPr>
              <w:tabs>
                <w:tab w:val="left" w:pos="-2160"/>
              </w:tabs>
              <w:spacing w:after="0"/>
              <w:rPr>
                <w:rStyle w:val="Bodytext22"/>
                <w:rFonts w:ascii="Times New Roman" w:hAnsi="Times New Roman"/>
                <w:sz w:val="20"/>
                <w:szCs w:val="20"/>
                <w:lang/>
              </w:rPr>
            </w:pPr>
            <w:proofErr w:type="spellStart"/>
            <w:r w:rsidRPr="005E523B">
              <w:rPr>
                <w:rStyle w:val="Bodytext22"/>
                <w:rFonts w:ascii="Times New Roman" w:hAnsi="Times New Roman"/>
                <w:sz w:val="20"/>
                <w:szCs w:val="20"/>
              </w:rPr>
              <w:t>Цитираност</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од</w:t>
            </w:r>
            <w:proofErr w:type="spellEnd"/>
            <w:r w:rsidRPr="005E523B">
              <w:rPr>
                <w:rStyle w:val="Bodytext22"/>
                <w:rFonts w:ascii="Times New Roman" w:hAnsi="Times New Roman"/>
                <w:sz w:val="20"/>
                <w:szCs w:val="20"/>
              </w:rPr>
              <w:t xml:space="preserve"> 10 </w:t>
            </w:r>
            <w:proofErr w:type="spellStart"/>
            <w:r w:rsidRPr="005E523B">
              <w:rPr>
                <w:rStyle w:val="Bodytext22"/>
                <w:rFonts w:ascii="Times New Roman" w:hAnsi="Times New Roman"/>
                <w:sz w:val="20"/>
                <w:szCs w:val="20"/>
              </w:rPr>
              <w:t>xeтepo</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цитата</w:t>
            </w:r>
            <w:proofErr w:type="spellEnd"/>
            <w:r w:rsidRPr="005E523B">
              <w:rPr>
                <w:rStyle w:val="Bodytext22"/>
                <w:rFonts w:ascii="Times New Roman" w:hAnsi="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C74B40" w:rsidRPr="005E523B" w:rsidRDefault="00CA1BC2" w:rsidP="00C74B40">
            <w:pPr>
              <w:spacing w:after="0"/>
              <w:rPr>
                <w:rFonts w:ascii="Times New Roman" w:hAnsi="Times New Roman"/>
                <w:sz w:val="20"/>
                <w:szCs w:val="20"/>
              </w:rPr>
            </w:pPr>
            <w:r w:rsidRPr="005E523B">
              <w:rPr>
                <w:rFonts w:ascii="Times New Roman" w:hAnsi="Times New Roman"/>
                <w:sz w:val="20"/>
                <w:szCs w:val="20"/>
              </w:rPr>
              <w:t>2</w:t>
            </w:r>
            <w:r w:rsidR="007336DD" w:rsidRPr="005E523B">
              <w:rPr>
                <w:rFonts w:ascii="Times New Roman" w:hAnsi="Times New Roman"/>
                <w:sz w:val="20"/>
                <w:szCs w:val="20"/>
              </w:rPr>
              <w:t>8</w:t>
            </w:r>
          </w:p>
        </w:tc>
        <w:tc>
          <w:tcPr>
            <w:tcW w:w="3297" w:type="dxa"/>
            <w:tcBorders>
              <w:top w:val="single" w:sz="4" w:space="0" w:color="auto"/>
              <w:left w:val="single" w:sz="4" w:space="0" w:color="auto"/>
              <w:bottom w:val="single" w:sz="4" w:space="0" w:color="auto"/>
              <w:right w:val="single" w:sz="4" w:space="0" w:color="auto"/>
            </w:tcBorders>
          </w:tcPr>
          <w:p w:rsidR="00C74B40" w:rsidRPr="005E523B" w:rsidRDefault="00C74B40">
            <w:pPr>
              <w:spacing w:after="0"/>
              <w:rPr>
                <w:rFonts w:ascii="Times New Roman" w:hAnsi="Times New Roman"/>
                <w:sz w:val="20"/>
                <w:szCs w:val="20"/>
              </w:rPr>
            </w:pPr>
            <w:r w:rsidRPr="005E523B">
              <w:rPr>
                <w:rFonts w:ascii="Times New Roman" w:hAnsi="Times New Roman"/>
                <w:sz w:val="20"/>
                <w:szCs w:val="20"/>
              </w:rPr>
              <w:t>(</w:t>
            </w:r>
            <w:proofErr w:type="spellStart"/>
            <w:r w:rsidRPr="005E523B">
              <w:rPr>
                <w:rFonts w:ascii="Times New Roman" w:hAnsi="Times New Roman"/>
                <w:sz w:val="20"/>
                <w:szCs w:val="20"/>
              </w:rPr>
              <w:t>извор</w:t>
            </w:r>
            <w:proofErr w:type="spellEnd"/>
            <w:r w:rsidRPr="005E523B">
              <w:rPr>
                <w:rFonts w:ascii="Times New Roman" w:hAnsi="Times New Roman"/>
                <w:sz w:val="20"/>
                <w:szCs w:val="20"/>
              </w:rPr>
              <w:t xml:space="preserve"> </w:t>
            </w:r>
            <w:r w:rsidRPr="005E523B">
              <w:rPr>
                <w:rFonts w:ascii="Times New Roman" w:hAnsi="Times New Roman"/>
                <w:i/>
                <w:sz w:val="20"/>
                <w:szCs w:val="20"/>
              </w:rPr>
              <w:t>Web of Science</w:t>
            </w:r>
            <w:r w:rsidRPr="005E523B">
              <w:rPr>
                <w:rFonts w:ascii="Times New Roman" w:hAnsi="Times New Roman"/>
                <w:sz w:val="20"/>
                <w:szCs w:val="20"/>
              </w:rPr>
              <w:t>)</w:t>
            </w:r>
          </w:p>
        </w:tc>
      </w:tr>
      <w:tr w:rsidR="00FD2FC9" w:rsidRPr="005E523B" w:rsidTr="001B7C6A">
        <w:tc>
          <w:tcPr>
            <w:tcW w:w="308" w:type="dxa"/>
            <w:tcBorders>
              <w:top w:val="single" w:sz="4" w:space="0" w:color="auto"/>
              <w:left w:val="single" w:sz="4" w:space="0" w:color="auto"/>
              <w:bottom w:val="single" w:sz="4" w:space="0" w:color="auto"/>
              <w:right w:val="single" w:sz="4" w:space="0" w:color="auto"/>
            </w:tcBorders>
          </w:tcPr>
          <w:p w:rsidR="00FD2FC9" w:rsidRPr="005E523B" w:rsidRDefault="001F6817" w:rsidP="001A1B68">
            <w:pPr>
              <w:spacing w:after="0"/>
              <w:rPr>
                <w:rFonts w:ascii="Times New Roman" w:hAnsi="Times New Roman"/>
                <w:sz w:val="20"/>
                <w:szCs w:val="20"/>
              </w:rPr>
            </w:pPr>
            <w:r w:rsidRPr="005E523B">
              <w:rPr>
                <w:rFonts w:ascii="Times New Roman" w:hAnsi="Times New Roman"/>
                <w:noProof/>
                <w:sz w:val="20"/>
                <w:szCs w:val="20"/>
              </w:rPr>
              <w:drawing>
                <wp:anchor distT="0" distB="0" distL="114300" distR="114300" simplePos="0" relativeHeight="251648512" behindDoc="0" locked="0" layoutInCell="1" allowOverlap="1">
                  <wp:simplePos x="0" y="0"/>
                  <wp:positionH relativeFrom="column">
                    <wp:posOffset>-34925</wp:posOffset>
                  </wp:positionH>
                  <wp:positionV relativeFrom="paragraph">
                    <wp:posOffset>2540</wp:posOffset>
                  </wp:positionV>
                  <wp:extent cx="189230" cy="182880"/>
                  <wp:effectExtent l="0" t="0" r="127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7C43D1" w:rsidRPr="005E523B">
              <w:rPr>
                <w:rFonts w:ascii="Times New Roman" w:hAnsi="Times New Roman"/>
                <w:sz w:val="20"/>
                <w:szCs w:val="20"/>
              </w:rPr>
              <w:t>21</w:t>
            </w:r>
          </w:p>
        </w:tc>
        <w:tc>
          <w:tcPr>
            <w:tcW w:w="4332" w:type="dxa"/>
            <w:tcBorders>
              <w:top w:val="single" w:sz="4" w:space="0" w:color="auto"/>
              <w:left w:val="single" w:sz="4" w:space="0" w:color="auto"/>
              <w:bottom w:val="single" w:sz="4" w:space="0" w:color="auto"/>
              <w:right w:val="single" w:sz="4" w:space="0" w:color="auto"/>
            </w:tcBorders>
          </w:tcPr>
          <w:p w:rsidR="00DC75AF" w:rsidRPr="00AE3DA7" w:rsidRDefault="0038483C" w:rsidP="00CB25AE">
            <w:pPr>
              <w:tabs>
                <w:tab w:val="left" w:pos="-2160"/>
              </w:tabs>
              <w:spacing w:after="0"/>
              <w:rPr>
                <w:rStyle w:val="Bodytext22"/>
                <w:rFonts w:ascii="Times New Roman" w:hAnsi="Times New Roman"/>
                <w:sz w:val="20"/>
                <w:szCs w:val="20"/>
                <w:lang/>
              </w:rPr>
            </w:pPr>
            <w:r w:rsidRPr="005E523B">
              <w:rPr>
                <w:rStyle w:val="Bodytext22"/>
                <w:rFonts w:ascii="Times New Roman" w:hAnsi="Times New Roman"/>
                <w:sz w:val="20"/>
                <w:szCs w:val="20"/>
              </w:rPr>
              <w:t xml:space="preserve">Два рада са међународног научног скупа </w:t>
            </w:r>
            <w:proofErr w:type="spellStart"/>
            <w:r w:rsidRPr="005E523B">
              <w:rPr>
                <w:rStyle w:val="Bodytext22"/>
                <w:rFonts w:ascii="Times New Roman" w:hAnsi="Times New Roman"/>
                <w:sz w:val="20"/>
                <w:szCs w:val="20"/>
              </w:rPr>
              <w:t>објављена</w:t>
            </w:r>
            <w:proofErr w:type="spellEnd"/>
            <w:r w:rsidRPr="005E523B">
              <w:rPr>
                <w:rStyle w:val="Bodytext22"/>
                <w:rFonts w:ascii="Times New Roman" w:hAnsi="Times New Roman"/>
                <w:sz w:val="20"/>
                <w:szCs w:val="20"/>
              </w:rPr>
              <w:t xml:space="preserve"> у </w:t>
            </w:r>
            <w:proofErr w:type="spellStart"/>
            <w:r w:rsidRPr="005E523B">
              <w:rPr>
                <w:rStyle w:val="Bodytext22"/>
                <w:rFonts w:ascii="Times New Roman" w:hAnsi="Times New Roman"/>
                <w:sz w:val="20"/>
                <w:szCs w:val="20"/>
              </w:rPr>
              <w:t>целини</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категорије</w:t>
            </w:r>
            <w:proofErr w:type="spellEnd"/>
            <w:r w:rsidRPr="005E523B">
              <w:rPr>
                <w:rStyle w:val="Bodytext22"/>
                <w:rFonts w:ascii="Times New Roman" w:hAnsi="Times New Roman"/>
                <w:sz w:val="20"/>
                <w:szCs w:val="20"/>
              </w:rPr>
              <w:t xml:space="preserve"> М31 </w:t>
            </w:r>
            <w:proofErr w:type="spellStart"/>
            <w:r w:rsidRPr="005E523B">
              <w:rPr>
                <w:rStyle w:val="Bodytext22"/>
                <w:rFonts w:ascii="Times New Roman" w:hAnsi="Times New Roman"/>
                <w:sz w:val="20"/>
                <w:szCs w:val="20"/>
              </w:rPr>
              <w:t>или</w:t>
            </w:r>
            <w:proofErr w:type="spellEnd"/>
            <w:r w:rsidRPr="005E523B">
              <w:rPr>
                <w:rStyle w:val="Bodytext22"/>
                <w:rFonts w:ascii="Times New Roman" w:hAnsi="Times New Roman"/>
                <w:sz w:val="20"/>
                <w:szCs w:val="20"/>
              </w:rPr>
              <w:t xml:space="preserve"> М33</w:t>
            </w:r>
          </w:p>
        </w:tc>
        <w:tc>
          <w:tcPr>
            <w:tcW w:w="1305" w:type="dxa"/>
            <w:tcBorders>
              <w:top w:val="single" w:sz="4" w:space="0" w:color="auto"/>
              <w:left w:val="single" w:sz="4" w:space="0" w:color="auto"/>
              <w:bottom w:val="single" w:sz="4" w:space="0" w:color="auto"/>
              <w:right w:val="single" w:sz="4" w:space="0" w:color="auto"/>
            </w:tcBorders>
          </w:tcPr>
          <w:p w:rsidR="00FD2FC9" w:rsidRPr="005E523B" w:rsidRDefault="00F938B3">
            <w:pPr>
              <w:spacing w:after="0"/>
              <w:rPr>
                <w:rFonts w:ascii="Times New Roman" w:hAnsi="Times New Roman"/>
                <w:sz w:val="20"/>
                <w:szCs w:val="20"/>
              </w:rPr>
            </w:pPr>
            <w:r>
              <w:rPr>
                <w:rFonts w:ascii="Times New Roman" w:hAnsi="Times New Roman"/>
                <w:sz w:val="20"/>
                <w:szCs w:val="20"/>
                <w:lang/>
              </w:rPr>
              <w:t>33</w:t>
            </w:r>
            <w:r>
              <w:rPr>
                <w:rFonts w:ascii="Times New Roman" w:hAnsi="Times New Roman"/>
                <w:sz w:val="20"/>
                <w:szCs w:val="20"/>
              </w:rPr>
              <w:t xml:space="preserve"> </w:t>
            </w:r>
            <w:proofErr w:type="spellStart"/>
            <w:r>
              <w:rPr>
                <w:rFonts w:ascii="Times New Roman" w:hAnsi="Times New Roman"/>
                <w:sz w:val="20"/>
                <w:szCs w:val="20"/>
              </w:rPr>
              <w:t>рад</w:t>
            </w:r>
            <w:r w:rsidR="007336DD" w:rsidRPr="005E523B">
              <w:rPr>
                <w:rFonts w:ascii="Times New Roman" w:hAnsi="Times New Roman"/>
                <w:sz w:val="20"/>
                <w:szCs w:val="20"/>
              </w:rPr>
              <w:t>а</w:t>
            </w:r>
            <w:proofErr w:type="spellEnd"/>
            <w:r w:rsidR="007336DD" w:rsidRPr="005E523B">
              <w:rPr>
                <w:rFonts w:ascii="Times New Roman" w:hAnsi="Times New Roman"/>
                <w:sz w:val="20"/>
                <w:szCs w:val="20"/>
              </w:rPr>
              <w:t xml:space="preserve"> </w:t>
            </w:r>
            <w:proofErr w:type="spellStart"/>
            <w:r w:rsidR="007336DD" w:rsidRPr="005E523B">
              <w:rPr>
                <w:rFonts w:ascii="Times New Roman" w:hAnsi="Times New Roman"/>
                <w:sz w:val="20"/>
                <w:szCs w:val="20"/>
              </w:rPr>
              <w:t>категорије</w:t>
            </w:r>
            <w:proofErr w:type="spellEnd"/>
            <w:r w:rsidR="007336DD" w:rsidRPr="005E523B">
              <w:rPr>
                <w:rFonts w:ascii="Times New Roman" w:hAnsi="Times New Roman"/>
                <w:sz w:val="20"/>
                <w:szCs w:val="20"/>
              </w:rPr>
              <w:t xml:space="preserve"> М33</w:t>
            </w:r>
          </w:p>
        </w:tc>
        <w:tc>
          <w:tcPr>
            <w:tcW w:w="3297" w:type="dxa"/>
            <w:tcBorders>
              <w:top w:val="single" w:sz="4" w:space="0" w:color="auto"/>
              <w:left w:val="single" w:sz="4" w:space="0" w:color="auto"/>
              <w:bottom w:val="single" w:sz="4" w:space="0" w:color="auto"/>
              <w:right w:val="single" w:sz="4" w:space="0" w:color="auto"/>
            </w:tcBorders>
          </w:tcPr>
          <w:p w:rsidR="00CA1BC2" w:rsidRPr="00F938B3" w:rsidRDefault="00F938B3" w:rsidP="00CA1BC2">
            <w:pPr>
              <w:spacing w:after="0"/>
              <w:rPr>
                <w:rFonts w:ascii="Times New Roman" w:hAnsi="Times New Roman"/>
                <w:i/>
                <w:sz w:val="20"/>
                <w:szCs w:val="20"/>
                <w:lang/>
              </w:rPr>
            </w:pPr>
            <w:r>
              <w:rPr>
                <w:rFonts w:ascii="Times New Roman" w:hAnsi="Times New Roman"/>
                <w:i/>
                <w:sz w:val="20"/>
                <w:szCs w:val="20"/>
                <w:lang/>
              </w:rPr>
              <w:t xml:space="preserve">Осам </w:t>
            </w:r>
            <w:proofErr w:type="spellStart"/>
            <w:r>
              <w:rPr>
                <w:rFonts w:ascii="Times New Roman" w:hAnsi="Times New Roman"/>
                <w:i/>
                <w:sz w:val="20"/>
                <w:szCs w:val="20"/>
              </w:rPr>
              <w:t>радов</w:t>
            </w:r>
            <w:proofErr w:type="spellEnd"/>
            <w:r>
              <w:rPr>
                <w:rFonts w:ascii="Times New Roman" w:hAnsi="Times New Roman"/>
                <w:i/>
                <w:sz w:val="20"/>
                <w:szCs w:val="20"/>
                <w:lang/>
              </w:rPr>
              <w:t>а</w:t>
            </w:r>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после</w:t>
            </w:r>
            <w:proofErr w:type="spellEnd"/>
            <w:r w:rsidR="00C74B40" w:rsidRPr="005E523B">
              <w:rPr>
                <w:rFonts w:ascii="Times New Roman" w:hAnsi="Times New Roman"/>
                <w:i/>
                <w:sz w:val="20"/>
                <w:szCs w:val="20"/>
              </w:rPr>
              <w:t xml:space="preserve"> </w:t>
            </w:r>
            <w:r>
              <w:rPr>
                <w:rFonts w:ascii="Times New Roman" w:hAnsi="Times New Roman"/>
                <w:i/>
                <w:sz w:val="20"/>
                <w:szCs w:val="20"/>
                <w:lang/>
              </w:rPr>
              <w:t xml:space="preserve">последњег </w:t>
            </w:r>
            <w:proofErr w:type="spellStart"/>
            <w:r w:rsidR="00C74B40" w:rsidRPr="005E523B">
              <w:rPr>
                <w:rFonts w:ascii="Times New Roman" w:hAnsi="Times New Roman"/>
                <w:i/>
                <w:sz w:val="20"/>
                <w:szCs w:val="20"/>
              </w:rPr>
              <w:t>избора</w:t>
            </w:r>
            <w:proofErr w:type="spellEnd"/>
            <w:r w:rsidR="00C74B40" w:rsidRPr="005E523B">
              <w:rPr>
                <w:rFonts w:ascii="Times New Roman" w:hAnsi="Times New Roman"/>
                <w:i/>
                <w:sz w:val="20"/>
                <w:szCs w:val="20"/>
              </w:rPr>
              <w:t xml:space="preserve"> у </w:t>
            </w:r>
            <w:proofErr w:type="spellStart"/>
            <w:r w:rsidR="00C74B40" w:rsidRPr="005E523B">
              <w:rPr>
                <w:rFonts w:ascii="Times New Roman" w:hAnsi="Times New Roman"/>
                <w:i/>
                <w:sz w:val="20"/>
                <w:szCs w:val="20"/>
              </w:rPr>
              <w:t>звање</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су</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наведени</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на</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кра</w:t>
            </w:r>
            <w:r>
              <w:rPr>
                <w:rFonts w:ascii="Times New Roman" w:hAnsi="Times New Roman"/>
                <w:i/>
                <w:sz w:val="20"/>
                <w:szCs w:val="20"/>
              </w:rPr>
              <w:t>ју</w:t>
            </w:r>
            <w:proofErr w:type="spellEnd"/>
            <w:r>
              <w:rPr>
                <w:rFonts w:ascii="Times New Roman" w:hAnsi="Times New Roman"/>
                <w:i/>
                <w:sz w:val="20"/>
                <w:szCs w:val="20"/>
              </w:rPr>
              <w:t xml:space="preserve"> </w:t>
            </w:r>
            <w:proofErr w:type="spellStart"/>
            <w:r>
              <w:rPr>
                <w:rFonts w:ascii="Times New Roman" w:hAnsi="Times New Roman"/>
                <w:i/>
                <w:sz w:val="20"/>
                <w:szCs w:val="20"/>
              </w:rPr>
              <w:t>табеле</w:t>
            </w:r>
            <w:proofErr w:type="spellEnd"/>
            <w:r>
              <w:rPr>
                <w:rFonts w:ascii="Times New Roman" w:hAnsi="Times New Roman"/>
                <w:i/>
                <w:sz w:val="20"/>
                <w:szCs w:val="20"/>
              </w:rPr>
              <w:t xml:space="preserve">, </w:t>
            </w:r>
            <w:proofErr w:type="spellStart"/>
            <w:r>
              <w:rPr>
                <w:rFonts w:ascii="Times New Roman" w:hAnsi="Times New Roman"/>
                <w:i/>
                <w:sz w:val="20"/>
                <w:szCs w:val="20"/>
              </w:rPr>
              <w:t>остали</w:t>
            </w:r>
            <w:proofErr w:type="spellEnd"/>
            <w:r>
              <w:rPr>
                <w:rFonts w:ascii="Times New Roman" w:hAnsi="Times New Roman"/>
                <w:i/>
                <w:sz w:val="20"/>
                <w:szCs w:val="20"/>
              </w:rPr>
              <w:t xml:space="preserve"> </w:t>
            </w:r>
            <w:proofErr w:type="spellStart"/>
            <w:r>
              <w:rPr>
                <w:rFonts w:ascii="Times New Roman" w:hAnsi="Times New Roman"/>
                <w:i/>
                <w:sz w:val="20"/>
                <w:szCs w:val="20"/>
              </w:rPr>
              <w:t>радови</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rPr>
              <w:t xml:space="preserve"> </w:t>
            </w:r>
            <w:r>
              <w:rPr>
                <w:rFonts w:ascii="Times New Roman" w:hAnsi="Times New Roman"/>
                <w:i/>
                <w:sz w:val="20"/>
                <w:szCs w:val="20"/>
                <w:lang/>
              </w:rPr>
              <w:t>наведени</w:t>
            </w:r>
            <w:r w:rsidR="00C74B40" w:rsidRPr="005E523B">
              <w:rPr>
                <w:rFonts w:ascii="Times New Roman" w:hAnsi="Times New Roman"/>
                <w:i/>
                <w:sz w:val="20"/>
                <w:szCs w:val="20"/>
              </w:rPr>
              <w:t xml:space="preserve"> у </w:t>
            </w:r>
            <w:proofErr w:type="spellStart"/>
            <w:r w:rsidR="00C74B40" w:rsidRPr="005E523B">
              <w:rPr>
                <w:rFonts w:ascii="Times New Roman" w:hAnsi="Times New Roman"/>
                <w:i/>
                <w:sz w:val="20"/>
                <w:szCs w:val="20"/>
              </w:rPr>
              <w:t>Извештају</w:t>
            </w:r>
            <w:proofErr w:type="spellEnd"/>
          </w:p>
        </w:tc>
      </w:tr>
      <w:tr w:rsidR="0038483C" w:rsidRPr="005E523B" w:rsidTr="001B7C6A">
        <w:tc>
          <w:tcPr>
            <w:tcW w:w="308" w:type="dxa"/>
            <w:tcBorders>
              <w:top w:val="single" w:sz="4" w:space="0" w:color="auto"/>
              <w:left w:val="single" w:sz="4" w:space="0" w:color="auto"/>
              <w:bottom w:val="single" w:sz="4" w:space="0" w:color="auto"/>
              <w:right w:val="single" w:sz="4" w:space="0" w:color="auto"/>
            </w:tcBorders>
          </w:tcPr>
          <w:p w:rsidR="0038483C" w:rsidRPr="005E523B" w:rsidRDefault="001F6817" w:rsidP="001A1B68">
            <w:pPr>
              <w:spacing w:after="0"/>
              <w:rPr>
                <w:rFonts w:ascii="Times New Roman" w:hAnsi="Times New Roman"/>
                <w:sz w:val="20"/>
                <w:szCs w:val="20"/>
              </w:rPr>
            </w:pPr>
            <w:r w:rsidRPr="005E523B">
              <w:rPr>
                <w:rFonts w:ascii="Times New Roman" w:hAnsi="Times New Roman"/>
                <w:noProof/>
                <w:sz w:val="20"/>
                <w:szCs w:val="20"/>
              </w:rPr>
              <w:drawing>
                <wp:anchor distT="0" distB="0" distL="114300" distR="114300" simplePos="0" relativeHeight="251649536" behindDoc="0" locked="0" layoutInCell="1" allowOverlap="1">
                  <wp:simplePos x="0" y="0"/>
                  <wp:positionH relativeFrom="column">
                    <wp:posOffset>-34925</wp:posOffset>
                  </wp:positionH>
                  <wp:positionV relativeFrom="paragraph">
                    <wp:posOffset>-5080</wp:posOffset>
                  </wp:positionV>
                  <wp:extent cx="189230" cy="182880"/>
                  <wp:effectExtent l="0" t="0" r="127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7C43D1" w:rsidRPr="005E523B">
              <w:rPr>
                <w:rFonts w:ascii="Times New Roman" w:hAnsi="Times New Roman"/>
                <w:sz w:val="20"/>
                <w:szCs w:val="20"/>
              </w:rPr>
              <w:t>22</w:t>
            </w:r>
          </w:p>
        </w:tc>
        <w:tc>
          <w:tcPr>
            <w:tcW w:w="4332" w:type="dxa"/>
            <w:tcBorders>
              <w:top w:val="single" w:sz="4" w:space="0" w:color="auto"/>
              <w:left w:val="single" w:sz="4" w:space="0" w:color="auto"/>
              <w:bottom w:val="single" w:sz="4" w:space="0" w:color="auto"/>
              <w:right w:val="single" w:sz="4" w:space="0" w:color="auto"/>
            </w:tcBorders>
          </w:tcPr>
          <w:p w:rsidR="00DC75AF" w:rsidRPr="00AE3DA7" w:rsidRDefault="0038483C" w:rsidP="00CB25AE">
            <w:pPr>
              <w:tabs>
                <w:tab w:val="left" w:pos="-2160"/>
              </w:tabs>
              <w:spacing w:after="0"/>
              <w:rPr>
                <w:rStyle w:val="Bodytext22"/>
                <w:rFonts w:ascii="Times New Roman" w:hAnsi="Times New Roman"/>
                <w:sz w:val="20"/>
                <w:szCs w:val="20"/>
                <w:lang/>
              </w:rPr>
            </w:pPr>
            <w:r w:rsidRPr="005E523B">
              <w:rPr>
                <w:rStyle w:val="Bodytext22"/>
                <w:rFonts w:ascii="Times New Roman" w:hAnsi="Times New Roman"/>
                <w:sz w:val="20"/>
                <w:szCs w:val="20"/>
              </w:rPr>
              <w:t xml:space="preserve">Два рада са научног скупа националног значаја </w:t>
            </w:r>
            <w:proofErr w:type="spellStart"/>
            <w:r w:rsidRPr="005E523B">
              <w:rPr>
                <w:rStyle w:val="Bodytext22"/>
                <w:rFonts w:ascii="Times New Roman" w:hAnsi="Times New Roman"/>
                <w:sz w:val="20"/>
                <w:szCs w:val="20"/>
              </w:rPr>
              <w:t>објављена</w:t>
            </w:r>
            <w:proofErr w:type="spellEnd"/>
            <w:r w:rsidRPr="005E523B">
              <w:rPr>
                <w:rStyle w:val="Bodytext22"/>
                <w:rFonts w:ascii="Times New Roman" w:hAnsi="Times New Roman"/>
                <w:sz w:val="20"/>
                <w:szCs w:val="20"/>
              </w:rPr>
              <w:t xml:space="preserve"> у </w:t>
            </w:r>
            <w:proofErr w:type="spellStart"/>
            <w:r w:rsidRPr="005E523B">
              <w:rPr>
                <w:rStyle w:val="Bodytext22"/>
                <w:rFonts w:ascii="Times New Roman" w:hAnsi="Times New Roman"/>
                <w:sz w:val="20"/>
                <w:szCs w:val="20"/>
              </w:rPr>
              <w:t>целини</w:t>
            </w:r>
            <w:proofErr w:type="spellEnd"/>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категорије</w:t>
            </w:r>
            <w:proofErr w:type="spellEnd"/>
            <w:r w:rsidRPr="005E523B">
              <w:rPr>
                <w:rStyle w:val="Bodytext22"/>
                <w:rFonts w:ascii="Times New Roman" w:hAnsi="Times New Roman"/>
                <w:sz w:val="20"/>
                <w:szCs w:val="20"/>
              </w:rPr>
              <w:t xml:space="preserve"> М61 </w:t>
            </w:r>
            <w:proofErr w:type="spellStart"/>
            <w:r w:rsidRPr="005E523B">
              <w:rPr>
                <w:rStyle w:val="Bodytext22"/>
                <w:rFonts w:ascii="Times New Roman" w:hAnsi="Times New Roman"/>
                <w:sz w:val="20"/>
                <w:szCs w:val="20"/>
              </w:rPr>
              <w:t>или</w:t>
            </w:r>
            <w:proofErr w:type="spellEnd"/>
            <w:r w:rsidRPr="005E523B">
              <w:rPr>
                <w:rStyle w:val="Bodytext22"/>
                <w:rFonts w:ascii="Times New Roman" w:hAnsi="Times New Roman"/>
                <w:sz w:val="20"/>
                <w:szCs w:val="20"/>
              </w:rPr>
              <w:t xml:space="preserve"> М63</w:t>
            </w:r>
          </w:p>
        </w:tc>
        <w:tc>
          <w:tcPr>
            <w:tcW w:w="1305" w:type="dxa"/>
            <w:tcBorders>
              <w:top w:val="single" w:sz="4" w:space="0" w:color="auto"/>
              <w:left w:val="single" w:sz="4" w:space="0" w:color="auto"/>
              <w:bottom w:val="single" w:sz="4" w:space="0" w:color="auto"/>
              <w:right w:val="single" w:sz="4" w:space="0" w:color="auto"/>
            </w:tcBorders>
          </w:tcPr>
          <w:p w:rsidR="0038483C" w:rsidRPr="005E523B" w:rsidRDefault="00F938B3">
            <w:pPr>
              <w:spacing w:after="0"/>
              <w:rPr>
                <w:rFonts w:ascii="Times New Roman" w:hAnsi="Times New Roman"/>
                <w:sz w:val="20"/>
                <w:szCs w:val="20"/>
              </w:rPr>
            </w:pPr>
            <w:r>
              <w:rPr>
                <w:rFonts w:ascii="Times New Roman" w:hAnsi="Times New Roman"/>
                <w:sz w:val="20"/>
                <w:szCs w:val="20"/>
                <w:lang/>
              </w:rPr>
              <w:t>18</w:t>
            </w:r>
            <w:r>
              <w:rPr>
                <w:rFonts w:ascii="Times New Roman" w:hAnsi="Times New Roman"/>
                <w:sz w:val="20"/>
                <w:szCs w:val="20"/>
              </w:rPr>
              <w:t xml:space="preserve"> </w:t>
            </w:r>
            <w:proofErr w:type="spellStart"/>
            <w:r>
              <w:rPr>
                <w:rFonts w:ascii="Times New Roman" w:hAnsi="Times New Roman"/>
                <w:sz w:val="20"/>
                <w:szCs w:val="20"/>
              </w:rPr>
              <w:t>рад</w:t>
            </w:r>
            <w:proofErr w:type="spellEnd"/>
            <w:r>
              <w:rPr>
                <w:rFonts w:ascii="Times New Roman" w:hAnsi="Times New Roman"/>
                <w:sz w:val="20"/>
                <w:szCs w:val="20"/>
                <w:lang/>
              </w:rPr>
              <w:t>ова</w:t>
            </w:r>
            <w:r w:rsidR="007336DD" w:rsidRPr="005E523B">
              <w:rPr>
                <w:rFonts w:ascii="Times New Roman" w:hAnsi="Times New Roman"/>
                <w:sz w:val="20"/>
                <w:szCs w:val="20"/>
              </w:rPr>
              <w:t xml:space="preserve"> </w:t>
            </w:r>
            <w:proofErr w:type="spellStart"/>
            <w:r w:rsidR="007336DD" w:rsidRPr="005E523B">
              <w:rPr>
                <w:rFonts w:ascii="Times New Roman" w:hAnsi="Times New Roman"/>
                <w:sz w:val="20"/>
                <w:szCs w:val="20"/>
              </w:rPr>
              <w:t>категорије</w:t>
            </w:r>
            <w:proofErr w:type="spellEnd"/>
            <w:r w:rsidR="007336DD" w:rsidRPr="005E523B">
              <w:rPr>
                <w:rFonts w:ascii="Times New Roman" w:hAnsi="Times New Roman"/>
                <w:sz w:val="20"/>
                <w:szCs w:val="20"/>
              </w:rPr>
              <w:t xml:space="preserve"> М63</w:t>
            </w:r>
          </w:p>
        </w:tc>
        <w:tc>
          <w:tcPr>
            <w:tcW w:w="3297" w:type="dxa"/>
            <w:tcBorders>
              <w:top w:val="single" w:sz="4" w:space="0" w:color="auto"/>
              <w:left w:val="single" w:sz="4" w:space="0" w:color="auto"/>
              <w:bottom w:val="single" w:sz="4" w:space="0" w:color="auto"/>
              <w:right w:val="single" w:sz="4" w:space="0" w:color="auto"/>
            </w:tcBorders>
          </w:tcPr>
          <w:p w:rsidR="0038483C" w:rsidRPr="005E523B" w:rsidRDefault="00F938B3">
            <w:pPr>
              <w:spacing w:after="0"/>
              <w:rPr>
                <w:rFonts w:ascii="Times New Roman" w:hAnsi="Times New Roman"/>
                <w:sz w:val="20"/>
                <w:szCs w:val="20"/>
              </w:rPr>
            </w:pPr>
            <w:r>
              <w:rPr>
                <w:rFonts w:ascii="Times New Roman" w:hAnsi="Times New Roman"/>
                <w:i/>
                <w:sz w:val="20"/>
                <w:szCs w:val="20"/>
                <w:lang/>
              </w:rPr>
              <w:t xml:space="preserve">Три </w:t>
            </w:r>
            <w:proofErr w:type="spellStart"/>
            <w:r>
              <w:rPr>
                <w:rFonts w:ascii="Times New Roman" w:hAnsi="Times New Roman"/>
                <w:i/>
                <w:sz w:val="20"/>
                <w:szCs w:val="20"/>
              </w:rPr>
              <w:t>рад</w:t>
            </w:r>
            <w:proofErr w:type="spellEnd"/>
            <w:r>
              <w:rPr>
                <w:rFonts w:ascii="Times New Roman" w:hAnsi="Times New Roman"/>
                <w:i/>
                <w:sz w:val="20"/>
                <w:szCs w:val="20"/>
                <w:lang/>
              </w:rPr>
              <w:t>а</w:t>
            </w:r>
            <w:r w:rsidR="00C74B40" w:rsidRPr="005E523B">
              <w:rPr>
                <w:rFonts w:ascii="Times New Roman" w:hAnsi="Times New Roman"/>
                <w:i/>
                <w:sz w:val="20"/>
                <w:szCs w:val="20"/>
              </w:rPr>
              <w:t xml:space="preserve"> </w:t>
            </w:r>
            <w:proofErr w:type="spellStart"/>
            <w:r>
              <w:rPr>
                <w:rFonts w:ascii="Times New Roman" w:hAnsi="Times New Roman"/>
                <w:i/>
                <w:sz w:val="20"/>
                <w:szCs w:val="20"/>
              </w:rPr>
              <w:t>после</w:t>
            </w:r>
            <w:proofErr w:type="spellEnd"/>
            <w:r>
              <w:rPr>
                <w:rFonts w:ascii="Times New Roman" w:hAnsi="Times New Roman"/>
                <w:i/>
                <w:sz w:val="20"/>
                <w:szCs w:val="20"/>
              </w:rPr>
              <w:t xml:space="preserve"> </w:t>
            </w:r>
            <w:proofErr w:type="spellStart"/>
            <w:r>
              <w:rPr>
                <w:rFonts w:ascii="Times New Roman" w:hAnsi="Times New Roman"/>
                <w:i/>
                <w:sz w:val="20"/>
                <w:szCs w:val="20"/>
              </w:rPr>
              <w:t>избора</w:t>
            </w:r>
            <w:proofErr w:type="spellEnd"/>
            <w:r>
              <w:rPr>
                <w:rFonts w:ascii="Times New Roman" w:hAnsi="Times New Roman"/>
                <w:i/>
                <w:sz w:val="20"/>
                <w:szCs w:val="20"/>
              </w:rPr>
              <w:t xml:space="preserve"> у </w:t>
            </w:r>
            <w:proofErr w:type="spellStart"/>
            <w:r>
              <w:rPr>
                <w:rFonts w:ascii="Times New Roman" w:hAnsi="Times New Roman"/>
                <w:i/>
                <w:sz w:val="20"/>
                <w:szCs w:val="20"/>
              </w:rPr>
              <w:t>звање</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rPr>
              <w:t xml:space="preserve"> </w:t>
            </w:r>
            <w:proofErr w:type="spellStart"/>
            <w:r>
              <w:rPr>
                <w:rFonts w:ascii="Times New Roman" w:hAnsi="Times New Roman"/>
                <w:i/>
                <w:sz w:val="20"/>
                <w:szCs w:val="20"/>
              </w:rPr>
              <w:t>наведен</w:t>
            </w:r>
            <w:proofErr w:type="spellEnd"/>
            <w:r>
              <w:rPr>
                <w:rFonts w:ascii="Times New Roman" w:hAnsi="Times New Roman"/>
                <w:i/>
                <w:sz w:val="20"/>
                <w:szCs w:val="20"/>
                <w:lang/>
              </w:rPr>
              <w:t>а</w:t>
            </w:r>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на</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крају</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табеле</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остали</w:t>
            </w:r>
            <w:proofErr w:type="spellEnd"/>
            <w:r w:rsidR="00C74B40" w:rsidRPr="005E523B">
              <w:rPr>
                <w:rFonts w:ascii="Times New Roman" w:hAnsi="Times New Roman"/>
                <w:i/>
                <w:sz w:val="20"/>
                <w:szCs w:val="20"/>
              </w:rPr>
              <w:t xml:space="preserve"> </w:t>
            </w:r>
            <w:proofErr w:type="spellStart"/>
            <w:r w:rsidR="00C74B40" w:rsidRPr="005E523B">
              <w:rPr>
                <w:rFonts w:ascii="Times New Roman" w:hAnsi="Times New Roman"/>
                <w:i/>
                <w:sz w:val="20"/>
                <w:szCs w:val="20"/>
              </w:rPr>
              <w:t>радо</w:t>
            </w:r>
            <w:r>
              <w:rPr>
                <w:rFonts w:ascii="Times New Roman" w:hAnsi="Times New Roman"/>
                <w:i/>
                <w:sz w:val="20"/>
                <w:szCs w:val="20"/>
              </w:rPr>
              <w:t>ви</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lang/>
              </w:rPr>
              <w:t xml:space="preserve"> наведени</w:t>
            </w:r>
            <w:r w:rsidR="00C74B40" w:rsidRPr="005E523B">
              <w:rPr>
                <w:rFonts w:ascii="Times New Roman" w:hAnsi="Times New Roman"/>
                <w:i/>
                <w:sz w:val="20"/>
                <w:szCs w:val="20"/>
              </w:rPr>
              <w:t xml:space="preserve"> у </w:t>
            </w:r>
            <w:proofErr w:type="spellStart"/>
            <w:r w:rsidR="00C74B40" w:rsidRPr="005E523B">
              <w:rPr>
                <w:rFonts w:ascii="Times New Roman" w:hAnsi="Times New Roman"/>
                <w:i/>
                <w:sz w:val="20"/>
                <w:szCs w:val="20"/>
              </w:rPr>
              <w:t>Извештају</w:t>
            </w:r>
            <w:proofErr w:type="spellEnd"/>
          </w:p>
        </w:tc>
      </w:tr>
      <w:tr w:rsidR="0038483C" w:rsidRPr="005E523B" w:rsidTr="001B7C6A">
        <w:tc>
          <w:tcPr>
            <w:tcW w:w="308" w:type="dxa"/>
            <w:tcBorders>
              <w:top w:val="single" w:sz="4" w:space="0" w:color="auto"/>
              <w:left w:val="single" w:sz="4" w:space="0" w:color="auto"/>
              <w:bottom w:val="single" w:sz="4" w:space="0" w:color="auto"/>
              <w:right w:val="single" w:sz="4" w:space="0" w:color="auto"/>
            </w:tcBorders>
          </w:tcPr>
          <w:p w:rsidR="0038483C" w:rsidRPr="005E523B" w:rsidRDefault="00E30974" w:rsidP="001A1B68">
            <w:pPr>
              <w:spacing w:after="0"/>
              <w:rPr>
                <w:rFonts w:ascii="Times New Roman" w:hAnsi="Times New Roman"/>
                <w:sz w:val="20"/>
                <w:szCs w:val="20"/>
              </w:rPr>
            </w:pPr>
            <w:r w:rsidRPr="005E523B">
              <w:rPr>
                <w:rStyle w:val="Bodytext22"/>
                <w:rFonts w:ascii="Times New Roman" w:hAnsi="Times New Roman"/>
                <w:noProof/>
                <w:sz w:val="20"/>
                <w:szCs w:val="20"/>
              </w:rPr>
              <w:drawing>
                <wp:anchor distT="0" distB="0" distL="114300" distR="114300" simplePos="0" relativeHeight="251650560" behindDoc="1" locked="0" layoutInCell="1" allowOverlap="1">
                  <wp:simplePos x="0" y="0"/>
                  <wp:positionH relativeFrom="column">
                    <wp:posOffset>-33655</wp:posOffset>
                  </wp:positionH>
                  <wp:positionV relativeFrom="paragraph">
                    <wp:posOffset>4396</wp:posOffset>
                  </wp:positionV>
                  <wp:extent cx="189230" cy="182880"/>
                  <wp:effectExtent l="0" t="0" r="127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7C43D1" w:rsidRPr="005E523B">
              <w:rPr>
                <w:rFonts w:ascii="Times New Roman" w:hAnsi="Times New Roman"/>
                <w:sz w:val="20"/>
                <w:szCs w:val="20"/>
              </w:rPr>
              <w:t>23</w:t>
            </w:r>
          </w:p>
        </w:tc>
        <w:tc>
          <w:tcPr>
            <w:tcW w:w="4332" w:type="dxa"/>
            <w:tcBorders>
              <w:top w:val="single" w:sz="4" w:space="0" w:color="auto"/>
              <w:left w:val="single" w:sz="4" w:space="0" w:color="auto"/>
              <w:bottom w:val="single" w:sz="4" w:space="0" w:color="auto"/>
              <w:right w:val="single" w:sz="4" w:space="0" w:color="auto"/>
            </w:tcBorders>
          </w:tcPr>
          <w:p w:rsidR="0038483C" w:rsidRPr="005E523B" w:rsidRDefault="0038483C" w:rsidP="00CB25AE">
            <w:pPr>
              <w:tabs>
                <w:tab w:val="left" w:pos="-2160"/>
              </w:tabs>
              <w:spacing w:after="0"/>
              <w:rPr>
                <w:rStyle w:val="Bodytext22"/>
                <w:rFonts w:ascii="Times New Roman" w:hAnsi="Times New Roman"/>
                <w:sz w:val="20"/>
                <w:szCs w:val="20"/>
              </w:rPr>
            </w:pPr>
            <w:r w:rsidRPr="005E523B">
              <w:rPr>
                <w:rStyle w:val="Bodytext22"/>
                <w:rFonts w:ascii="Times New Roman" w:hAnsi="Times New Roman"/>
                <w:sz w:val="20"/>
                <w:szCs w:val="20"/>
              </w:rPr>
              <w:t>Одобрен и објављен универзитетски уџбеник за предмет из студијског програма факултета, односно универзитета или научна монографија (са ISBN бројем) из научне области за коју се бира, у пери</w:t>
            </w:r>
            <w:r w:rsidR="00DC75AF" w:rsidRPr="005E523B">
              <w:rPr>
                <w:rStyle w:val="Bodytext22"/>
                <w:rFonts w:ascii="Times New Roman" w:hAnsi="Times New Roman"/>
                <w:sz w:val="20"/>
                <w:szCs w:val="20"/>
              </w:rPr>
              <w:t>оду од избора у претходно звање</w:t>
            </w:r>
          </w:p>
        </w:tc>
        <w:tc>
          <w:tcPr>
            <w:tcW w:w="1305" w:type="dxa"/>
            <w:tcBorders>
              <w:top w:val="single" w:sz="4" w:space="0" w:color="auto"/>
              <w:left w:val="single" w:sz="4" w:space="0" w:color="auto"/>
              <w:bottom w:val="single" w:sz="4" w:space="0" w:color="auto"/>
              <w:right w:val="single" w:sz="4" w:space="0" w:color="auto"/>
            </w:tcBorders>
          </w:tcPr>
          <w:p w:rsidR="0038483C" w:rsidRPr="005E523B" w:rsidRDefault="007336DD">
            <w:pPr>
              <w:spacing w:after="0"/>
              <w:rPr>
                <w:rFonts w:ascii="Times New Roman" w:hAnsi="Times New Roman"/>
                <w:sz w:val="20"/>
                <w:szCs w:val="20"/>
              </w:rPr>
            </w:pPr>
            <w:r w:rsidRPr="005E523B">
              <w:rPr>
                <w:rFonts w:ascii="Times New Roman" w:hAnsi="Times New Roman"/>
                <w:sz w:val="20"/>
                <w:szCs w:val="20"/>
              </w:rPr>
              <w:t>2 уџбеника</w:t>
            </w:r>
          </w:p>
        </w:tc>
        <w:tc>
          <w:tcPr>
            <w:tcW w:w="3297" w:type="dxa"/>
            <w:tcBorders>
              <w:top w:val="single" w:sz="4" w:space="0" w:color="auto"/>
              <w:left w:val="single" w:sz="4" w:space="0" w:color="auto"/>
              <w:bottom w:val="single" w:sz="4" w:space="0" w:color="auto"/>
              <w:right w:val="single" w:sz="4" w:space="0" w:color="auto"/>
            </w:tcBorders>
          </w:tcPr>
          <w:p w:rsidR="0038483C" w:rsidRPr="005E523B" w:rsidRDefault="007336DD">
            <w:pPr>
              <w:spacing w:after="0"/>
              <w:rPr>
                <w:rFonts w:ascii="Times New Roman" w:hAnsi="Times New Roman"/>
                <w:sz w:val="20"/>
                <w:szCs w:val="20"/>
              </w:rPr>
            </w:pPr>
            <w:proofErr w:type="spellStart"/>
            <w:r w:rsidRPr="005E523B">
              <w:rPr>
                <w:rFonts w:ascii="Times New Roman" w:hAnsi="Times New Roman"/>
                <w:i/>
                <w:sz w:val="20"/>
                <w:szCs w:val="20"/>
              </w:rPr>
              <w:t>Уџбеници</w:t>
            </w:r>
            <w:proofErr w:type="spellEnd"/>
            <w:r w:rsidR="00741A0D" w:rsidRPr="005E523B">
              <w:rPr>
                <w:rFonts w:ascii="Times New Roman" w:hAnsi="Times New Roman"/>
                <w:i/>
                <w:sz w:val="20"/>
                <w:szCs w:val="20"/>
              </w:rPr>
              <w:t xml:space="preserve"> </w:t>
            </w:r>
            <w:proofErr w:type="spellStart"/>
            <w:r w:rsidR="00741A0D" w:rsidRPr="005E523B">
              <w:rPr>
                <w:rFonts w:ascii="Times New Roman" w:hAnsi="Times New Roman"/>
                <w:i/>
                <w:sz w:val="20"/>
                <w:szCs w:val="20"/>
              </w:rPr>
              <w:t>су</w:t>
            </w:r>
            <w:proofErr w:type="spellEnd"/>
            <w:r w:rsidR="00741A0D" w:rsidRPr="005E523B">
              <w:rPr>
                <w:rFonts w:ascii="Times New Roman" w:hAnsi="Times New Roman"/>
                <w:i/>
                <w:sz w:val="20"/>
                <w:szCs w:val="20"/>
              </w:rPr>
              <w:t xml:space="preserve"> </w:t>
            </w:r>
            <w:proofErr w:type="spellStart"/>
            <w:r w:rsidR="00741A0D" w:rsidRPr="005E523B">
              <w:rPr>
                <w:rFonts w:ascii="Times New Roman" w:hAnsi="Times New Roman"/>
                <w:i/>
                <w:sz w:val="20"/>
                <w:szCs w:val="20"/>
              </w:rPr>
              <w:t>наведени</w:t>
            </w:r>
            <w:proofErr w:type="spellEnd"/>
            <w:r w:rsidR="00741A0D" w:rsidRPr="005E523B">
              <w:rPr>
                <w:rFonts w:ascii="Times New Roman" w:hAnsi="Times New Roman"/>
                <w:i/>
                <w:sz w:val="20"/>
                <w:szCs w:val="20"/>
              </w:rPr>
              <w:t xml:space="preserve"> </w:t>
            </w:r>
            <w:proofErr w:type="spellStart"/>
            <w:r w:rsidR="00741A0D" w:rsidRPr="005E523B">
              <w:rPr>
                <w:rFonts w:ascii="Times New Roman" w:hAnsi="Times New Roman"/>
                <w:i/>
                <w:sz w:val="20"/>
                <w:szCs w:val="20"/>
              </w:rPr>
              <w:t>на</w:t>
            </w:r>
            <w:proofErr w:type="spellEnd"/>
            <w:r w:rsidR="00741A0D" w:rsidRPr="005E523B">
              <w:rPr>
                <w:rFonts w:ascii="Times New Roman" w:hAnsi="Times New Roman"/>
                <w:i/>
                <w:sz w:val="20"/>
                <w:szCs w:val="20"/>
              </w:rPr>
              <w:t xml:space="preserve"> </w:t>
            </w:r>
            <w:proofErr w:type="spellStart"/>
            <w:r w:rsidR="00741A0D" w:rsidRPr="005E523B">
              <w:rPr>
                <w:rFonts w:ascii="Times New Roman" w:hAnsi="Times New Roman"/>
                <w:i/>
                <w:sz w:val="20"/>
                <w:szCs w:val="20"/>
              </w:rPr>
              <w:t>крају</w:t>
            </w:r>
            <w:proofErr w:type="spellEnd"/>
            <w:r w:rsidR="00741A0D" w:rsidRPr="005E523B">
              <w:rPr>
                <w:rFonts w:ascii="Times New Roman" w:hAnsi="Times New Roman"/>
                <w:i/>
                <w:sz w:val="20"/>
                <w:szCs w:val="20"/>
              </w:rPr>
              <w:t xml:space="preserve"> </w:t>
            </w:r>
            <w:proofErr w:type="spellStart"/>
            <w:r w:rsidR="00741A0D" w:rsidRPr="005E523B">
              <w:rPr>
                <w:rFonts w:ascii="Times New Roman" w:hAnsi="Times New Roman"/>
                <w:i/>
                <w:sz w:val="20"/>
                <w:szCs w:val="20"/>
              </w:rPr>
              <w:t>табеле</w:t>
            </w:r>
            <w:proofErr w:type="spellEnd"/>
          </w:p>
        </w:tc>
      </w:tr>
      <w:tr w:rsidR="00AA3BDB" w:rsidRPr="005E523B" w:rsidTr="001B7C6A">
        <w:trPr>
          <w:trHeight w:val="584"/>
        </w:trPr>
        <w:tc>
          <w:tcPr>
            <w:tcW w:w="308" w:type="dxa"/>
            <w:tcBorders>
              <w:top w:val="single" w:sz="4" w:space="0" w:color="auto"/>
              <w:left w:val="single" w:sz="4" w:space="0" w:color="auto"/>
              <w:bottom w:val="single" w:sz="4" w:space="0" w:color="auto"/>
              <w:right w:val="single" w:sz="4" w:space="0" w:color="auto"/>
            </w:tcBorders>
            <w:hideMark/>
          </w:tcPr>
          <w:p w:rsidR="00AA3BDB" w:rsidRPr="005E523B" w:rsidRDefault="001F6817">
            <w:pPr>
              <w:spacing w:after="0"/>
              <w:rPr>
                <w:rFonts w:ascii="Times New Roman" w:hAnsi="Times New Roman"/>
                <w:sz w:val="20"/>
                <w:szCs w:val="20"/>
              </w:rPr>
            </w:pPr>
            <w:r w:rsidRPr="005E523B">
              <w:rPr>
                <w:rFonts w:ascii="Times New Roman" w:hAnsi="Times New Roman"/>
                <w:noProof/>
                <w:sz w:val="20"/>
                <w:szCs w:val="20"/>
              </w:rPr>
              <w:drawing>
                <wp:anchor distT="0" distB="0" distL="114300" distR="114300" simplePos="0" relativeHeight="251651584" behindDoc="0" locked="0" layoutInCell="1" allowOverlap="1">
                  <wp:simplePos x="0" y="0"/>
                  <wp:positionH relativeFrom="column">
                    <wp:posOffset>-33655</wp:posOffset>
                  </wp:positionH>
                  <wp:positionV relativeFrom="paragraph">
                    <wp:posOffset>-10160</wp:posOffset>
                  </wp:positionV>
                  <wp:extent cx="189230" cy="182880"/>
                  <wp:effectExtent l="0" t="0" r="127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CA60BE" w:rsidRPr="005E523B">
              <w:rPr>
                <w:rFonts w:ascii="Times New Roman" w:hAnsi="Times New Roman"/>
                <w:sz w:val="20"/>
                <w:szCs w:val="20"/>
              </w:rPr>
              <w:t>24</w:t>
            </w:r>
          </w:p>
        </w:tc>
        <w:tc>
          <w:tcPr>
            <w:tcW w:w="4332" w:type="dxa"/>
            <w:tcBorders>
              <w:top w:val="single" w:sz="4" w:space="0" w:color="auto"/>
              <w:left w:val="single" w:sz="4" w:space="0" w:color="auto"/>
              <w:bottom w:val="single" w:sz="4" w:space="0" w:color="auto"/>
              <w:right w:val="single" w:sz="4" w:space="0" w:color="auto"/>
            </w:tcBorders>
            <w:hideMark/>
          </w:tcPr>
          <w:p w:rsidR="00AA3BDB" w:rsidRPr="005E523B" w:rsidRDefault="00AA3BDB" w:rsidP="00DE7C3F">
            <w:pPr>
              <w:spacing w:after="0"/>
              <w:jc w:val="both"/>
              <w:rPr>
                <w:rStyle w:val="Bodytext2Exact5"/>
                <w:rFonts w:ascii="Times New Roman" w:eastAsia="Calibri" w:hAnsi="Times New Roman" w:cs="Times New Roman"/>
                <w:sz w:val="20"/>
                <w:szCs w:val="20"/>
              </w:rPr>
            </w:pPr>
            <w:r w:rsidRPr="005E523B">
              <w:rPr>
                <w:rStyle w:val="Bodytext22"/>
                <w:rFonts w:ascii="Times New Roman" w:hAnsi="Times New Roman"/>
                <w:sz w:val="20"/>
                <w:szCs w:val="20"/>
              </w:rPr>
              <w:t xml:space="preserve">Број радова као услов за менторство у вођењу докт. </w:t>
            </w:r>
            <w:proofErr w:type="spellStart"/>
            <w:r w:rsidRPr="005E523B">
              <w:rPr>
                <w:rStyle w:val="Bodytext22"/>
                <w:rFonts w:ascii="Times New Roman" w:hAnsi="Times New Roman"/>
                <w:sz w:val="20"/>
                <w:szCs w:val="20"/>
              </w:rPr>
              <w:t>дис</w:t>
            </w:r>
            <w:proofErr w:type="spellEnd"/>
            <w:r w:rsidR="00AE3DA7">
              <w:rPr>
                <w:rStyle w:val="Bodytext22"/>
                <w:rFonts w:ascii="Times New Roman" w:hAnsi="Times New Roman"/>
                <w:sz w:val="20"/>
                <w:szCs w:val="20"/>
                <w:lang/>
              </w:rPr>
              <w:t>ерт</w:t>
            </w:r>
            <w:r w:rsidRPr="005E523B">
              <w:rPr>
                <w:rStyle w:val="Bodytext22"/>
                <w:rFonts w:ascii="Times New Roman" w:hAnsi="Times New Roman"/>
                <w:sz w:val="20"/>
                <w:szCs w:val="20"/>
              </w:rPr>
              <w:t xml:space="preserve">. </w:t>
            </w:r>
            <w:r w:rsidR="00AE3DA7">
              <w:rPr>
                <w:rStyle w:val="Bodytext22"/>
                <w:rFonts w:ascii="Times New Roman" w:hAnsi="Times New Roman"/>
                <w:sz w:val="20"/>
                <w:szCs w:val="20"/>
                <w:lang/>
              </w:rPr>
              <w:t>-</w:t>
            </w:r>
            <w:r w:rsidRPr="005E523B">
              <w:rPr>
                <w:rStyle w:val="Bodytext22"/>
                <w:rFonts w:ascii="Times New Roman" w:hAnsi="Times New Roman"/>
                <w:sz w:val="20"/>
                <w:szCs w:val="20"/>
              </w:rPr>
              <w:t xml:space="preserve"> (</w:t>
            </w:r>
            <w:proofErr w:type="spellStart"/>
            <w:r w:rsidRPr="005E523B">
              <w:rPr>
                <w:rStyle w:val="Bodytext22"/>
                <w:rFonts w:ascii="Times New Roman" w:hAnsi="Times New Roman"/>
                <w:sz w:val="20"/>
                <w:szCs w:val="20"/>
              </w:rPr>
              <w:t>стандард</w:t>
            </w:r>
            <w:proofErr w:type="spellEnd"/>
            <w:r w:rsidRPr="005E523B">
              <w:rPr>
                <w:rStyle w:val="Bodytext22"/>
                <w:rFonts w:ascii="Times New Roman" w:hAnsi="Times New Roman"/>
                <w:sz w:val="20"/>
                <w:szCs w:val="20"/>
              </w:rPr>
              <w:t xml:space="preserve"> 9 </w:t>
            </w:r>
            <w:proofErr w:type="spellStart"/>
            <w:r w:rsidRPr="005E523B">
              <w:rPr>
                <w:rStyle w:val="Bodytext22"/>
                <w:rFonts w:ascii="Times New Roman" w:hAnsi="Times New Roman"/>
                <w:sz w:val="20"/>
                <w:szCs w:val="20"/>
              </w:rPr>
              <w:t>Правилника</w:t>
            </w:r>
            <w:proofErr w:type="spellEnd"/>
            <w:r w:rsidRPr="005E523B">
              <w:rPr>
                <w:rStyle w:val="Bodytext22"/>
                <w:rFonts w:ascii="Times New Roman" w:hAnsi="Times New Roman"/>
                <w:sz w:val="20"/>
                <w:szCs w:val="20"/>
              </w:rPr>
              <w:t xml:space="preserve"> о </w:t>
            </w:r>
            <w:proofErr w:type="spellStart"/>
            <w:r w:rsidRPr="005E523B">
              <w:rPr>
                <w:rStyle w:val="Bodytext22"/>
                <w:rFonts w:ascii="Times New Roman" w:hAnsi="Times New Roman"/>
                <w:sz w:val="20"/>
                <w:szCs w:val="20"/>
              </w:rPr>
              <w:t>стандардима</w:t>
            </w:r>
            <w:proofErr w:type="spellEnd"/>
            <w:r w:rsidRPr="005E523B">
              <w:rPr>
                <w:rStyle w:val="Bodytext22"/>
                <w:rFonts w:ascii="Times New Roman" w:hAnsi="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AA3BDB" w:rsidRPr="005E523B" w:rsidRDefault="007336DD">
            <w:pPr>
              <w:spacing w:after="0"/>
              <w:rPr>
                <w:rFonts w:ascii="Times New Roman" w:hAnsi="Times New Roman"/>
                <w:sz w:val="20"/>
                <w:szCs w:val="20"/>
              </w:rPr>
            </w:pPr>
            <w:r w:rsidRPr="005E523B">
              <w:rPr>
                <w:rFonts w:ascii="Times New Roman" w:hAnsi="Times New Roman"/>
                <w:sz w:val="20"/>
                <w:szCs w:val="20"/>
              </w:rPr>
              <w:t xml:space="preserve">5 </w:t>
            </w:r>
            <w:proofErr w:type="spellStart"/>
            <w:r w:rsidRPr="005E523B">
              <w:rPr>
                <w:rFonts w:ascii="Times New Roman" w:hAnsi="Times New Roman"/>
                <w:sz w:val="20"/>
                <w:szCs w:val="20"/>
              </w:rPr>
              <w:t>радова</w:t>
            </w:r>
            <w:proofErr w:type="spellEnd"/>
            <w:r w:rsidR="007B41C4" w:rsidRPr="005E523B">
              <w:rPr>
                <w:rFonts w:ascii="Times New Roman" w:hAnsi="Times New Roman"/>
                <w:sz w:val="20"/>
                <w:szCs w:val="20"/>
              </w:rPr>
              <w:t xml:space="preserve"> </w:t>
            </w:r>
            <w:proofErr w:type="spellStart"/>
            <w:r w:rsidR="00FE66E8" w:rsidRPr="005E523B">
              <w:rPr>
                <w:rFonts w:ascii="Times New Roman" w:hAnsi="Times New Roman"/>
                <w:sz w:val="20"/>
                <w:szCs w:val="20"/>
              </w:rPr>
              <w:t>категорије</w:t>
            </w:r>
            <w:proofErr w:type="spellEnd"/>
            <w:r w:rsidR="00FE66E8" w:rsidRPr="005E523B">
              <w:rPr>
                <w:rFonts w:ascii="Times New Roman" w:hAnsi="Times New Roman"/>
                <w:sz w:val="20"/>
                <w:szCs w:val="20"/>
              </w:rPr>
              <w:t xml:space="preserve"> М</w:t>
            </w:r>
            <w:r w:rsidRPr="005E523B">
              <w:rPr>
                <w:rFonts w:ascii="Times New Roman" w:hAnsi="Times New Roman"/>
                <w:sz w:val="20"/>
                <w:szCs w:val="20"/>
              </w:rPr>
              <w:t>22-М</w:t>
            </w:r>
            <w:r w:rsidR="00FE66E8" w:rsidRPr="005E523B">
              <w:rPr>
                <w:rFonts w:ascii="Times New Roman" w:hAnsi="Times New Roman"/>
                <w:sz w:val="20"/>
                <w:szCs w:val="20"/>
              </w:rPr>
              <w:t>23</w:t>
            </w:r>
          </w:p>
        </w:tc>
        <w:tc>
          <w:tcPr>
            <w:tcW w:w="3297" w:type="dxa"/>
            <w:tcBorders>
              <w:top w:val="single" w:sz="4" w:space="0" w:color="auto"/>
              <w:left w:val="single" w:sz="4" w:space="0" w:color="auto"/>
              <w:bottom w:val="single" w:sz="4" w:space="0" w:color="auto"/>
              <w:right w:val="single" w:sz="4" w:space="0" w:color="auto"/>
            </w:tcBorders>
          </w:tcPr>
          <w:p w:rsidR="007336DD" w:rsidRPr="005E523B" w:rsidRDefault="007336DD" w:rsidP="007336DD">
            <w:pPr>
              <w:rPr>
                <w:rFonts w:ascii="Times New Roman" w:hAnsi="Times New Roman"/>
                <w:i/>
                <w:sz w:val="20"/>
                <w:szCs w:val="20"/>
                <w:lang w:val="ru-RU"/>
              </w:rPr>
            </w:pPr>
            <w:r w:rsidRPr="005E523B">
              <w:rPr>
                <w:rFonts w:ascii="Times New Roman" w:hAnsi="Times New Roman"/>
                <w:sz w:val="20"/>
                <w:szCs w:val="20"/>
                <w:u w:val="single"/>
                <w:lang w:val="ru-RU"/>
              </w:rPr>
              <w:t>Испуњен услов за техничко-технолошке науке</w:t>
            </w:r>
            <w:r w:rsidRPr="005E523B">
              <w:rPr>
                <w:rFonts w:ascii="Times New Roman" w:hAnsi="Times New Roman"/>
                <w:b/>
                <w:sz w:val="20"/>
                <w:szCs w:val="20"/>
                <w:lang w:val="ru-RU"/>
              </w:rPr>
              <w:t>:</w:t>
            </w:r>
            <w:r w:rsidRPr="005E523B">
              <w:rPr>
                <w:rFonts w:ascii="Times New Roman" w:hAnsi="Times New Roman"/>
                <w:sz w:val="20"/>
                <w:szCs w:val="20"/>
                <w:lang w:val="ru-RU"/>
              </w:rPr>
              <w:t xml:space="preserve"> </w:t>
            </w:r>
            <w:r w:rsidRPr="005E523B">
              <w:rPr>
                <w:rFonts w:ascii="Times New Roman" w:hAnsi="Times New Roman"/>
                <w:i/>
                <w:sz w:val="20"/>
                <w:szCs w:val="20"/>
                <w:lang w:val="ru-RU"/>
              </w:rPr>
              <w:t xml:space="preserve">Ментор има најмање пет радова објављених у </w:t>
            </w:r>
            <w:r w:rsidRPr="005E523B">
              <w:rPr>
                <w:rFonts w:ascii="Times New Roman" w:hAnsi="Times New Roman"/>
                <w:i/>
                <w:sz w:val="20"/>
                <w:szCs w:val="20"/>
                <w:lang w:val="ru-RU"/>
              </w:rPr>
              <w:lastRenderedPageBreak/>
              <w:t>претходних десет година у часописима са импакт фактором са СЦИ листе, односно СЦИе листе.</w:t>
            </w:r>
          </w:p>
          <w:p w:rsidR="002836C2" w:rsidRPr="005E523B" w:rsidRDefault="007336DD" w:rsidP="007336DD">
            <w:pPr>
              <w:rPr>
                <w:rFonts w:ascii="Times New Roman" w:hAnsi="Times New Roman"/>
                <w:sz w:val="20"/>
                <w:szCs w:val="20"/>
                <w:lang w:val="ru-RU"/>
              </w:rPr>
            </w:pPr>
            <w:r w:rsidRPr="005E523B">
              <w:rPr>
                <w:rFonts w:ascii="Times New Roman" w:hAnsi="Times New Roman"/>
                <w:sz w:val="20"/>
                <w:szCs w:val="20"/>
                <w:lang w:val="ru-RU"/>
              </w:rPr>
              <w:t>Објављено  пет радова у часописима са SCI листе (категорије М21 – М23) од 2018. до 2024. године:</w:t>
            </w:r>
            <w:r w:rsidR="002836C2" w:rsidRPr="005E523B">
              <w:rPr>
                <w:rFonts w:ascii="Times New Roman" w:hAnsi="Times New Roman"/>
                <w:sz w:val="20"/>
                <w:szCs w:val="20"/>
                <w:lang w:val="ru-RU"/>
              </w:rPr>
              <w:t xml:space="preserve"> </w:t>
            </w:r>
            <w:r w:rsidRPr="005E523B">
              <w:rPr>
                <w:rFonts w:ascii="Times New Roman" w:hAnsi="Times New Roman"/>
                <w:sz w:val="20"/>
                <w:szCs w:val="20"/>
                <w:lang w:val="ru-RU"/>
              </w:rPr>
              <w:t xml:space="preserve"> 4 рада М22-М23 од последњег избора у звање, (наведени у тачки 17)</w:t>
            </w:r>
            <w:r w:rsidR="002836C2" w:rsidRPr="005E523B">
              <w:rPr>
                <w:rFonts w:ascii="Times New Roman" w:hAnsi="Times New Roman"/>
                <w:sz w:val="20"/>
                <w:szCs w:val="20"/>
                <w:lang w:val="ru-RU"/>
              </w:rPr>
              <w:t xml:space="preserve"> и </w:t>
            </w:r>
            <w:r w:rsidRPr="005E523B">
              <w:rPr>
                <w:rFonts w:ascii="Times New Roman" w:hAnsi="Times New Roman"/>
                <w:sz w:val="20"/>
                <w:szCs w:val="20"/>
                <w:lang w:val="ru-RU"/>
              </w:rPr>
              <w:t xml:space="preserve">један </w:t>
            </w:r>
            <w:r w:rsidR="002836C2" w:rsidRPr="005E523B">
              <w:rPr>
                <w:rFonts w:ascii="Times New Roman" w:hAnsi="Times New Roman"/>
                <w:sz w:val="20"/>
                <w:szCs w:val="20"/>
                <w:lang w:val="ru-RU"/>
              </w:rPr>
              <w:t xml:space="preserve">рад </w:t>
            </w:r>
            <w:r w:rsidRPr="005E523B">
              <w:rPr>
                <w:rFonts w:ascii="Times New Roman" w:hAnsi="Times New Roman"/>
                <w:sz w:val="20"/>
                <w:szCs w:val="20"/>
                <w:lang w:val="ru-RU"/>
              </w:rPr>
              <w:t>М23 2018. године</w:t>
            </w:r>
            <w:r w:rsidR="002836C2" w:rsidRPr="005E523B">
              <w:rPr>
                <w:rFonts w:ascii="Times New Roman" w:hAnsi="Times New Roman"/>
                <w:sz w:val="20"/>
                <w:szCs w:val="20"/>
                <w:lang w:val="ru-RU"/>
              </w:rPr>
              <w:t xml:space="preserve">. </w:t>
            </w:r>
          </w:p>
          <w:p w:rsidR="007336DD" w:rsidRPr="005E523B" w:rsidRDefault="007336DD" w:rsidP="007336DD">
            <w:pPr>
              <w:rPr>
                <w:rFonts w:ascii="Times New Roman" w:hAnsi="Times New Roman"/>
                <w:sz w:val="20"/>
                <w:szCs w:val="20"/>
                <w:lang w:val="ru-RU"/>
              </w:rPr>
            </w:pPr>
            <w:r w:rsidRPr="005E523B">
              <w:rPr>
                <w:rFonts w:ascii="Times New Roman" w:hAnsi="Times New Roman"/>
                <w:sz w:val="20"/>
                <w:szCs w:val="20"/>
                <w:u w:val="single"/>
                <w:lang w:val="ru-RU"/>
              </w:rPr>
              <w:t>Испуњен услов за друштвено-хуманистичке науке</w:t>
            </w:r>
            <w:r w:rsidRPr="005E523B">
              <w:rPr>
                <w:rFonts w:ascii="Times New Roman" w:hAnsi="Times New Roman"/>
                <w:b/>
                <w:sz w:val="20"/>
                <w:szCs w:val="20"/>
                <w:lang w:val="ru-RU"/>
              </w:rPr>
              <w:t>:</w:t>
            </w:r>
            <w:r w:rsidRPr="005E523B">
              <w:rPr>
                <w:rFonts w:ascii="Times New Roman" w:hAnsi="Times New Roman"/>
                <w:sz w:val="20"/>
                <w:szCs w:val="20"/>
                <w:lang w:val="ru-RU"/>
              </w:rPr>
              <w:t xml:space="preserve"> </w:t>
            </w:r>
            <w:r w:rsidR="002836C2" w:rsidRPr="005E523B">
              <w:rPr>
                <w:rFonts w:ascii="Times New Roman" w:hAnsi="Times New Roman"/>
                <w:i/>
                <w:sz w:val="20"/>
                <w:szCs w:val="20"/>
                <w:lang w:val="ru-RU"/>
              </w:rPr>
              <w:t xml:space="preserve">Ментор </w:t>
            </w:r>
            <w:r w:rsidRPr="005E523B">
              <w:rPr>
                <w:rFonts w:ascii="Times New Roman" w:hAnsi="Times New Roman"/>
                <w:i/>
                <w:sz w:val="20"/>
                <w:szCs w:val="20"/>
                <w:lang w:val="ru-RU"/>
              </w:rPr>
              <w:t xml:space="preserve">може бити наставник који је у претходних десет година остварио </w:t>
            </w:r>
            <w:r w:rsidRPr="005E523B">
              <w:rPr>
                <w:rFonts w:ascii="Times New Roman" w:hAnsi="Times New Roman"/>
                <w:b/>
                <w:i/>
                <w:sz w:val="20"/>
                <w:szCs w:val="20"/>
                <w:lang w:val="ru-RU"/>
              </w:rPr>
              <w:t>најмање 24 бода</w:t>
            </w:r>
            <w:r w:rsidRPr="005E523B">
              <w:rPr>
                <w:rFonts w:ascii="Times New Roman" w:hAnsi="Times New Roman"/>
                <w:i/>
                <w:sz w:val="20"/>
                <w:szCs w:val="20"/>
                <w:lang w:val="ru-RU"/>
              </w:rPr>
              <w:t>, и то:</w:t>
            </w:r>
            <w:r w:rsidRPr="005E523B">
              <w:rPr>
                <w:rFonts w:ascii="Times New Roman" w:hAnsi="Times New Roman"/>
                <w:sz w:val="20"/>
                <w:szCs w:val="20"/>
                <w:lang w:val="ru-RU"/>
              </w:rPr>
              <w:t xml:space="preserve"> </w:t>
            </w:r>
          </w:p>
          <w:p w:rsidR="007336DD" w:rsidRPr="005E523B" w:rsidRDefault="007336DD" w:rsidP="007336DD">
            <w:pPr>
              <w:spacing w:after="60"/>
              <w:rPr>
                <w:rFonts w:ascii="Times New Roman" w:hAnsi="Times New Roman"/>
                <w:b/>
                <w:sz w:val="20"/>
                <w:szCs w:val="20"/>
                <w:lang w:val="ru-RU"/>
              </w:rPr>
            </w:pPr>
            <w:r w:rsidRPr="005E523B">
              <w:rPr>
                <w:rFonts w:ascii="Times New Roman" w:hAnsi="Times New Roman"/>
                <w:sz w:val="20"/>
                <w:szCs w:val="20"/>
                <w:lang w:val="ru-RU"/>
              </w:rPr>
              <w:t xml:space="preserve">- </w:t>
            </w:r>
            <w:r w:rsidRPr="005E523B">
              <w:rPr>
                <w:rFonts w:ascii="Times New Roman" w:hAnsi="Times New Roman"/>
                <w:i/>
                <w:sz w:val="20"/>
                <w:szCs w:val="20"/>
                <w:lang w:val="ru-RU"/>
              </w:rPr>
              <w:t xml:space="preserve">најмање 4 бода за рад у часопису са листа </w:t>
            </w:r>
            <w:r w:rsidRPr="005E523B">
              <w:rPr>
                <w:rFonts w:ascii="Times New Roman" w:hAnsi="Times New Roman"/>
                <w:i/>
                <w:sz w:val="20"/>
                <w:szCs w:val="20"/>
              </w:rPr>
              <w:t>SSCI</w:t>
            </w:r>
            <w:r w:rsidRPr="005E523B">
              <w:rPr>
                <w:rFonts w:ascii="Times New Roman" w:hAnsi="Times New Roman"/>
                <w:i/>
                <w:sz w:val="20"/>
                <w:szCs w:val="20"/>
                <w:lang w:val="ru-RU"/>
              </w:rPr>
              <w:t xml:space="preserve">, </w:t>
            </w:r>
            <w:r w:rsidRPr="005E523B">
              <w:rPr>
                <w:rFonts w:ascii="Times New Roman" w:hAnsi="Times New Roman"/>
                <w:i/>
                <w:sz w:val="20"/>
                <w:szCs w:val="20"/>
              </w:rPr>
              <w:t>ERIH</w:t>
            </w:r>
            <w:r w:rsidRPr="005E523B">
              <w:rPr>
                <w:rFonts w:ascii="Times New Roman" w:hAnsi="Times New Roman"/>
                <w:i/>
                <w:sz w:val="20"/>
                <w:szCs w:val="20"/>
                <w:lang w:val="ru-RU"/>
              </w:rPr>
              <w:t xml:space="preserve">, </w:t>
            </w:r>
            <w:r w:rsidRPr="005E523B">
              <w:rPr>
                <w:rFonts w:ascii="Times New Roman" w:hAnsi="Times New Roman"/>
                <w:i/>
                <w:sz w:val="20"/>
                <w:szCs w:val="20"/>
              </w:rPr>
              <w:t>HEINONLINE</w:t>
            </w:r>
            <w:r w:rsidRPr="005E523B">
              <w:rPr>
                <w:rFonts w:ascii="Times New Roman" w:hAnsi="Times New Roman"/>
                <w:i/>
                <w:sz w:val="20"/>
                <w:szCs w:val="20"/>
                <w:lang w:val="ru-RU"/>
              </w:rPr>
              <w:t xml:space="preserve"> и </w:t>
            </w:r>
            <w:proofErr w:type="spellStart"/>
            <w:r w:rsidRPr="005E523B">
              <w:rPr>
                <w:rFonts w:ascii="Times New Roman" w:hAnsi="Times New Roman"/>
                <w:i/>
                <w:sz w:val="20"/>
                <w:szCs w:val="20"/>
              </w:rPr>
              <w:t>EconLit</w:t>
            </w:r>
            <w:proofErr w:type="spellEnd"/>
            <w:r w:rsidRPr="005E523B">
              <w:rPr>
                <w:rFonts w:ascii="Times New Roman" w:hAnsi="Times New Roman"/>
                <w:i/>
                <w:sz w:val="20"/>
                <w:szCs w:val="20"/>
                <w:lang w:val="ru-RU"/>
              </w:rPr>
              <w:t xml:space="preserve"> или у часопису категорије </w:t>
            </w:r>
            <w:r w:rsidRPr="005E523B">
              <w:rPr>
                <w:rFonts w:ascii="Times New Roman" w:hAnsi="Times New Roman"/>
                <w:i/>
                <w:sz w:val="20"/>
                <w:szCs w:val="20"/>
              </w:rPr>
              <w:t>M</w:t>
            </w:r>
            <w:r w:rsidRPr="005E523B">
              <w:rPr>
                <w:rFonts w:ascii="Times New Roman" w:hAnsi="Times New Roman"/>
                <w:i/>
                <w:sz w:val="20"/>
                <w:szCs w:val="20"/>
                <w:lang w:val="ru-RU"/>
              </w:rPr>
              <w:t>24,</w:t>
            </w:r>
            <w:r w:rsidRPr="005E523B">
              <w:rPr>
                <w:rFonts w:ascii="Times New Roman" w:hAnsi="Times New Roman"/>
                <w:sz w:val="20"/>
                <w:szCs w:val="20"/>
                <w:lang w:val="ru-RU"/>
              </w:rPr>
              <w:t xml:space="preserve"> - Кандидат је остварио </w:t>
            </w:r>
            <w:r w:rsidR="00F657D0" w:rsidRPr="005E523B">
              <w:rPr>
                <w:rFonts w:ascii="Times New Roman" w:hAnsi="Times New Roman"/>
                <w:b/>
                <w:sz w:val="20"/>
                <w:szCs w:val="20"/>
                <w:lang w:val="ru-RU"/>
              </w:rPr>
              <w:t>42 бод</w:t>
            </w:r>
            <w:r w:rsidRPr="005E523B">
              <w:rPr>
                <w:rFonts w:ascii="Times New Roman" w:hAnsi="Times New Roman"/>
                <w:b/>
                <w:sz w:val="20"/>
                <w:szCs w:val="20"/>
                <w:lang w:val="ru-RU"/>
              </w:rPr>
              <w:t xml:space="preserve">а </w:t>
            </w:r>
            <w:r w:rsidRPr="005E523B">
              <w:rPr>
                <w:rFonts w:ascii="Times New Roman" w:hAnsi="Times New Roman"/>
                <w:sz w:val="20"/>
                <w:szCs w:val="20"/>
                <w:lang w:val="ru-RU"/>
              </w:rPr>
              <w:t>у овој категорији;</w:t>
            </w:r>
          </w:p>
          <w:p w:rsidR="00AA3BDB" w:rsidRPr="001B7C6A" w:rsidRDefault="007336DD">
            <w:pPr>
              <w:spacing w:after="0"/>
              <w:rPr>
                <w:rFonts w:ascii="Times New Roman" w:hAnsi="Times New Roman"/>
                <w:i/>
                <w:sz w:val="20"/>
                <w:szCs w:val="20"/>
              </w:rPr>
            </w:pPr>
            <w:r w:rsidRPr="005E523B">
              <w:rPr>
                <w:rFonts w:ascii="Times New Roman" w:hAnsi="Times New Roman"/>
                <w:sz w:val="20"/>
                <w:szCs w:val="20"/>
                <w:lang w:val="ru-RU"/>
              </w:rPr>
              <w:t xml:space="preserve">- </w:t>
            </w:r>
            <w:r w:rsidRPr="005E523B">
              <w:rPr>
                <w:rFonts w:ascii="Times New Roman" w:hAnsi="Times New Roman"/>
                <w:i/>
                <w:sz w:val="20"/>
                <w:szCs w:val="20"/>
                <w:lang w:val="ru-RU"/>
              </w:rPr>
              <w:t xml:space="preserve">најмање 20 бодова за радове у категоријама: </w:t>
            </w:r>
            <w:r w:rsidRPr="005E523B">
              <w:rPr>
                <w:rFonts w:ascii="Times New Roman" w:hAnsi="Times New Roman"/>
                <w:i/>
                <w:sz w:val="20"/>
                <w:szCs w:val="20"/>
              </w:rPr>
              <w:t>M</w:t>
            </w:r>
            <w:r w:rsidRPr="005E523B">
              <w:rPr>
                <w:rFonts w:ascii="Times New Roman" w:hAnsi="Times New Roman"/>
                <w:i/>
                <w:sz w:val="20"/>
                <w:szCs w:val="20"/>
                <w:lang w:val="ru-RU"/>
              </w:rPr>
              <w:t xml:space="preserve">11; </w:t>
            </w:r>
            <w:r w:rsidRPr="005E523B">
              <w:rPr>
                <w:rFonts w:ascii="Times New Roman" w:hAnsi="Times New Roman"/>
                <w:i/>
                <w:sz w:val="20"/>
                <w:szCs w:val="20"/>
              </w:rPr>
              <w:t>M</w:t>
            </w:r>
            <w:r w:rsidRPr="005E523B">
              <w:rPr>
                <w:rFonts w:ascii="Times New Roman" w:hAnsi="Times New Roman"/>
                <w:i/>
                <w:sz w:val="20"/>
                <w:szCs w:val="20"/>
                <w:lang w:val="ru-RU"/>
              </w:rPr>
              <w:t xml:space="preserve">12; </w:t>
            </w:r>
            <w:r w:rsidRPr="005E523B">
              <w:rPr>
                <w:rFonts w:ascii="Times New Roman" w:hAnsi="Times New Roman"/>
                <w:i/>
                <w:sz w:val="20"/>
                <w:szCs w:val="20"/>
              </w:rPr>
              <w:t>M</w:t>
            </w:r>
            <w:r w:rsidRPr="005E523B">
              <w:rPr>
                <w:rFonts w:ascii="Times New Roman" w:hAnsi="Times New Roman"/>
                <w:i/>
                <w:sz w:val="20"/>
                <w:szCs w:val="20"/>
                <w:lang w:val="ru-RU"/>
              </w:rPr>
              <w:t xml:space="preserve">13; </w:t>
            </w:r>
            <w:r w:rsidRPr="005E523B">
              <w:rPr>
                <w:rFonts w:ascii="Times New Roman" w:hAnsi="Times New Roman"/>
                <w:i/>
                <w:sz w:val="20"/>
                <w:szCs w:val="20"/>
              </w:rPr>
              <w:t>M</w:t>
            </w:r>
            <w:r w:rsidRPr="005E523B">
              <w:rPr>
                <w:rFonts w:ascii="Times New Roman" w:hAnsi="Times New Roman"/>
                <w:i/>
                <w:sz w:val="20"/>
                <w:szCs w:val="20"/>
                <w:lang w:val="ru-RU"/>
              </w:rPr>
              <w:t xml:space="preserve">14; </w:t>
            </w:r>
            <w:r w:rsidRPr="005E523B">
              <w:rPr>
                <w:rFonts w:ascii="Times New Roman" w:hAnsi="Times New Roman"/>
                <w:i/>
                <w:sz w:val="20"/>
                <w:szCs w:val="20"/>
              </w:rPr>
              <w:t>M</w:t>
            </w:r>
            <w:r w:rsidRPr="005E523B">
              <w:rPr>
                <w:rFonts w:ascii="Times New Roman" w:hAnsi="Times New Roman"/>
                <w:i/>
                <w:sz w:val="20"/>
                <w:szCs w:val="20"/>
                <w:lang w:val="ru-RU"/>
              </w:rPr>
              <w:t xml:space="preserve">21; </w:t>
            </w:r>
            <w:r w:rsidRPr="005E523B">
              <w:rPr>
                <w:rFonts w:ascii="Times New Roman" w:hAnsi="Times New Roman"/>
                <w:i/>
                <w:sz w:val="20"/>
                <w:szCs w:val="20"/>
              </w:rPr>
              <w:t>M</w:t>
            </w:r>
            <w:r w:rsidRPr="005E523B">
              <w:rPr>
                <w:rFonts w:ascii="Times New Roman" w:hAnsi="Times New Roman"/>
                <w:i/>
                <w:sz w:val="20"/>
                <w:szCs w:val="20"/>
                <w:lang w:val="ru-RU"/>
              </w:rPr>
              <w:t xml:space="preserve">22; </w:t>
            </w:r>
            <w:r w:rsidRPr="005E523B">
              <w:rPr>
                <w:rFonts w:ascii="Times New Roman" w:hAnsi="Times New Roman"/>
                <w:i/>
                <w:sz w:val="20"/>
                <w:szCs w:val="20"/>
              </w:rPr>
              <w:t>M</w:t>
            </w:r>
            <w:r w:rsidRPr="005E523B">
              <w:rPr>
                <w:rFonts w:ascii="Times New Roman" w:hAnsi="Times New Roman"/>
                <w:i/>
                <w:sz w:val="20"/>
                <w:szCs w:val="20"/>
                <w:lang w:val="ru-RU"/>
              </w:rPr>
              <w:t xml:space="preserve">23; </w:t>
            </w:r>
            <w:r w:rsidRPr="005E523B">
              <w:rPr>
                <w:rFonts w:ascii="Times New Roman" w:hAnsi="Times New Roman"/>
                <w:i/>
                <w:sz w:val="20"/>
                <w:szCs w:val="20"/>
              </w:rPr>
              <w:t>M</w:t>
            </w:r>
            <w:r w:rsidRPr="005E523B">
              <w:rPr>
                <w:rFonts w:ascii="Times New Roman" w:hAnsi="Times New Roman"/>
                <w:i/>
                <w:sz w:val="20"/>
                <w:szCs w:val="20"/>
                <w:lang w:val="ru-RU"/>
              </w:rPr>
              <w:t xml:space="preserve">24; </w:t>
            </w:r>
            <w:r w:rsidRPr="005E523B">
              <w:rPr>
                <w:rFonts w:ascii="Times New Roman" w:hAnsi="Times New Roman"/>
                <w:i/>
                <w:sz w:val="20"/>
                <w:szCs w:val="20"/>
              </w:rPr>
              <w:t>M</w:t>
            </w:r>
            <w:r w:rsidRPr="005E523B">
              <w:rPr>
                <w:rFonts w:ascii="Times New Roman" w:hAnsi="Times New Roman"/>
                <w:i/>
                <w:sz w:val="20"/>
                <w:szCs w:val="20"/>
                <w:lang w:val="ru-RU"/>
              </w:rPr>
              <w:t xml:space="preserve">31; </w:t>
            </w:r>
            <w:r w:rsidRPr="005E523B">
              <w:rPr>
                <w:rFonts w:ascii="Times New Roman" w:hAnsi="Times New Roman"/>
                <w:i/>
                <w:sz w:val="20"/>
                <w:szCs w:val="20"/>
              </w:rPr>
              <w:t>M</w:t>
            </w:r>
            <w:r w:rsidRPr="005E523B">
              <w:rPr>
                <w:rFonts w:ascii="Times New Roman" w:hAnsi="Times New Roman"/>
                <w:i/>
                <w:sz w:val="20"/>
                <w:szCs w:val="20"/>
                <w:lang w:val="ru-RU"/>
              </w:rPr>
              <w:t xml:space="preserve">32; </w:t>
            </w:r>
            <w:r w:rsidRPr="005E523B">
              <w:rPr>
                <w:rFonts w:ascii="Times New Roman" w:hAnsi="Times New Roman"/>
                <w:i/>
                <w:sz w:val="20"/>
                <w:szCs w:val="20"/>
              </w:rPr>
              <w:t>M</w:t>
            </w:r>
            <w:r w:rsidRPr="005E523B">
              <w:rPr>
                <w:rFonts w:ascii="Times New Roman" w:hAnsi="Times New Roman"/>
                <w:i/>
                <w:sz w:val="20"/>
                <w:szCs w:val="20"/>
                <w:lang w:val="ru-RU"/>
              </w:rPr>
              <w:t xml:space="preserve">33; </w:t>
            </w:r>
            <w:r w:rsidRPr="005E523B">
              <w:rPr>
                <w:rFonts w:ascii="Times New Roman" w:hAnsi="Times New Roman"/>
                <w:i/>
                <w:sz w:val="20"/>
                <w:szCs w:val="20"/>
              </w:rPr>
              <w:t>M</w:t>
            </w:r>
            <w:r w:rsidRPr="005E523B">
              <w:rPr>
                <w:rFonts w:ascii="Times New Roman" w:hAnsi="Times New Roman"/>
                <w:i/>
                <w:sz w:val="20"/>
                <w:szCs w:val="20"/>
                <w:lang w:val="ru-RU"/>
              </w:rPr>
              <w:t xml:space="preserve">34 и </w:t>
            </w:r>
            <w:r w:rsidRPr="005E523B">
              <w:rPr>
                <w:rFonts w:ascii="Times New Roman" w:hAnsi="Times New Roman"/>
                <w:i/>
                <w:sz w:val="20"/>
                <w:szCs w:val="20"/>
              </w:rPr>
              <w:t>M</w:t>
            </w:r>
            <w:r w:rsidRPr="005E523B">
              <w:rPr>
                <w:rFonts w:ascii="Times New Roman" w:hAnsi="Times New Roman"/>
                <w:i/>
                <w:sz w:val="20"/>
                <w:szCs w:val="20"/>
                <w:lang w:val="ru-RU"/>
              </w:rPr>
              <w:t>51.</w:t>
            </w:r>
            <w:r w:rsidRPr="005E523B">
              <w:rPr>
                <w:rFonts w:ascii="Times New Roman" w:hAnsi="Times New Roman"/>
                <w:sz w:val="20"/>
                <w:szCs w:val="20"/>
                <w:lang w:val="ru-RU"/>
              </w:rPr>
              <w:t xml:space="preserve"> – Кандидат је остварио </w:t>
            </w:r>
            <w:r w:rsidR="00F657D0" w:rsidRPr="005E523B">
              <w:rPr>
                <w:rFonts w:ascii="Times New Roman" w:hAnsi="Times New Roman"/>
                <w:b/>
                <w:sz w:val="20"/>
                <w:szCs w:val="20"/>
                <w:lang w:val="ru-RU"/>
              </w:rPr>
              <w:t>92</w:t>
            </w:r>
            <w:r w:rsidRPr="005E523B">
              <w:rPr>
                <w:rFonts w:ascii="Times New Roman" w:hAnsi="Times New Roman"/>
                <w:b/>
                <w:sz w:val="20"/>
                <w:szCs w:val="20"/>
                <w:lang w:val="ru-RU"/>
              </w:rPr>
              <w:t xml:space="preserve"> бода</w:t>
            </w:r>
            <w:r w:rsidRPr="005E523B">
              <w:rPr>
                <w:rFonts w:ascii="Times New Roman" w:hAnsi="Times New Roman"/>
                <w:sz w:val="20"/>
                <w:szCs w:val="20"/>
                <w:lang w:val="ru-RU"/>
              </w:rPr>
              <w:t xml:space="preserve"> у овој категорији (од тога </w:t>
            </w:r>
            <w:r w:rsidRPr="005E523B">
              <w:rPr>
                <w:rFonts w:ascii="Times New Roman" w:hAnsi="Times New Roman"/>
                <w:sz w:val="20"/>
                <w:szCs w:val="20"/>
              </w:rPr>
              <w:t>M</w:t>
            </w:r>
            <w:r w:rsidRPr="005E523B">
              <w:rPr>
                <w:rFonts w:ascii="Times New Roman" w:hAnsi="Times New Roman"/>
                <w:sz w:val="20"/>
                <w:szCs w:val="20"/>
                <w:lang w:val="ru-RU"/>
              </w:rPr>
              <w:t xml:space="preserve">33 </w:t>
            </w:r>
            <w:proofErr w:type="spellStart"/>
            <w:r w:rsidRPr="005E523B">
              <w:rPr>
                <w:rFonts w:ascii="Times New Roman" w:hAnsi="Times New Roman"/>
                <w:sz w:val="20"/>
                <w:szCs w:val="20"/>
              </w:rPr>
              <w:t>i</w:t>
            </w:r>
            <w:proofErr w:type="spellEnd"/>
            <w:r w:rsidRPr="005E523B">
              <w:rPr>
                <w:rFonts w:ascii="Times New Roman" w:hAnsi="Times New Roman"/>
                <w:sz w:val="20"/>
                <w:szCs w:val="20"/>
                <w:lang w:val="ru-RU"/>
              </w:rPr>
              <w:t xml:space="preserve"> </w:t>
            </w:r>
            <w:r w:rsidRPr="005E523B">
              <w:rPr>
                <w:rFonts w:ascii="Times New Roman" w:hAnsi="Times New Roman"/>
                <w:sz w:val="20"/>
                <w:szCs w:val="20"/>
              </w:rPr>
              <w:t>M</w:t>
            </w:r>
            <w:r w:rsidRPr="005E523B">
              <w:rPr>
                <w:rFonts w:ascii="Times New Roman" w:hAnsi="Times New Roman"/>
                <w:sz w:val="20"/>
                <w:szCs w:val="20"/>
                <w:lang w:val="ru-RU"/>
              </w:rPr>
              <w:t>34 носе мање од 20% бодова)</w:t>
            </w:r>
          </w:p>
        </w:tc>
      </w:tr>
    </w:tbl>
    <w:p w:rsidR="00AA3BDB" w:rsidRPr="005E523B" w:rsidRDefault="00AA3BDB" w:rsidP="00C16DFA">
      <w:pPr>
        <w:spacing w:after="0" w:line="240" w:lineRule="auto"/>
        <w:rPr>
          <w:rFonts w:ascii="Times New Roman" w:hAnsi="Times New Roman"/>
          <w:sz w:val="20"/>
          <w:szCs w:val="20"/>
          <w:lang w:val="ru-RU"/>
        </w:rPr>
      </w:pPr>
    </w:p>
    <w:p w:rsidR="00C16DFA" w:rsidRPr="00F938B3" w:rsidRDefault="00C74B40" w:rsidP="007B41C4">
      <w:pPr>
        <w:spacing w:after="0"/>
        <w:jc w:val="both"/>
        <w:rPr>
          <w:rStyle w:val="Bodytext22"/>
          <w:rFonts w:ascii="Times New Roman" w:hAnsi="Times New Roman"/>
          <w:b/>
          <w:sz w:val="20"/>
          <w:szCs w:val="20"/>
          <w:u w:val="single"/>
          <w:lang w:val="ru-RU"/>
        </w:rPr>
      </w:pPr>
      <w:r w:rsidRPr="00F938B3">
        <w:rPr>
          <w:rStyle w:val="Bodytext22"/>
          <w:rFonts w:ascii="Times New Roman" w:hAnsi="Times New Roman"/>
          <w:b/>
          <w:sz w:val="20"/>
          <w:szCs w:val="20"/>
          <w:u w:val="single"/>
          <w:lang w:val="ru-RU"/>
        </w:rPr>
        <w:t xml:space="preserve">17. </w:t>
      </w:r>
      <w:r w:rsidR="00C16DFA" w:rsidRPr="00F938B3">
        <w:rPr>
          <w:rStyle w:val="Bodytext22"/>
          <w:rFonts w:ascii="Times New Roman" w:hAnsi="Times New Roman"/>
          <w:b/>
          <w:sz w:val="20"/>
          <w:szCs w:val="20"/>
          <w:u w:val="single"/>
          <w:lang w:val="ru-RU"/>
        </w:rPr>
        <w:t xml:space="preserve">Списак радова категорије </w:t>
      </w:r>
      <w:r w:rsidR="00C16DFA" w:rsidRPr="00F938B3">
        <w:rPr>
          <w:rStyle w:val="Bodytext22"/>
          <w:rFonts w:ascii="Times New Roman" w:hAnsi="Times New Roman"/>
          <w:b/>
          <w:sz w:val="20"/>
          <w:szCs w:val="20"/>
          <w:u w:val="single"/>
        </w:rPr>
        <w:t>M</w:t>
      </w:r>
      <w:r w:rsidR="00C16DFA" w:rsidRPr="00F938B3">
        <w:rPr>
          <w:rStyle w:val="Bodytext22"/>
          <w:rFonts w:ascii="Times New Roman" w:hAnsi="Times New Roman"/>
          <w:b/>
          <w:sz w:val="20"/>
          <w:szCs w:val="20"/>
          <w:u w:val="single"/>
          <w:lang w:val="ru-RU"/>
        </w:rPr>
        <w:t>21, М22 и М23 од првог избора у звање ванредног професора:</w:t>
      </w:r>
    </w:p>
    <w:p w:rsidR="002836C2" w:rsidRPr="005E523B" w:rsidRDefault="002836C2"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lang w:val="pl-PL"/>
        </w:rPr>
        <w:t xml:space="preserve">1. Ivančević, S., Maričić, M., Vlastelica, T. (2023). </w:t>
      </w:r>
      <w:r w:rsidRPr="005E523B">
        <w:rPr>
          <w:rFonts w:ascii="Times New Roman" w:hAnsi="Times New Roman"/>
          <w:i/>
          <w:iCs/>
          <w:color w:val="000000"/>
          <w:sz w:val="20"/>
          <w:szCs w:val="20"/>
        </w:rPr>
        <w:t xml:space="preserve">Communication and academic burnout: The effects of social support and participation in decision-making. Communications. The European Journal of Communication Research, ISSN: 1613-4087, DOI: 10.1515/commun-2022-0095 </w:t>
      </w:r>
      <w:r w:rsidR="00DF44FF" w:rsidRPr="005E523B">
        <w:rPr>
          <w:rFonts w:ascii="Times New Roman" w:hAnsi="Times New Roman"/>
          <w:i/>
          <w:iCs/>
          <w:color w:val="000000"/>
          <w:sz w:val="20"/>
          <w:szCs w:val="20"/>
        </w:rPr>
        <w:t>IF (2022):</w:t>
      </w:r>
      <w:r w:rsidR="00156CE8" w:rsidRPr="005E523B">
        <w:rPr>
          <w:rFonts w:ascii="Times New Roman" w:hAnsi="Times New Roman"/>
          <w:i/>
          <w:iCs/>
          <w:color w:val="000000"/>
          <w:sz w:val="20"/>
          <w:szCs w:val="20"/>
        </w:rPr>
        <w:t xml:space="preserve">1.6 </w:t>
      </w:r>
      <w:r w:rsidRPr="005E523B">
        <w:rPr>
          <w:rFonts w:ascii="Times New Roman" w:hAnsi="Times New Roman"/>
          <w:i/>
          <w:iCs/>
          <w:color w:val="000000"/>
          <w:sz w:val="20"/>
          <w:szCs w:val="20"/>
        </w:rPr>
        <w:t>(M23)</w:t>
      </w:r>
    </w:p>
    <w:p w:rsidR="002836C2" w:rsidRPr="005E523B" w:rsidRDefault="002836C2"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lang w:val="pl-PL"/>
        </w:rPr>
        <w:t xml:space="preserve">2. Vlastelica, T., Kostić-Stanković, M., Krstić, J., Rajić, T. (2023). </w:t>
      </w:r>
      <w:r w:rsidRPr="005E523B">
        <w:rPr>
          <w:rFonts w:ascii="Times New Roman" w:hAnsi="Times New Roman"/>
          <w:i/>
          <w:iCs/>
          <w:color w:val="000000"/>
          <w:sz w:val="20"/>
          <w:szCs w:val="20"/>
        </w:rPr>
        <w:t>Generation Z’s Intentions Towards Sustainable Clothing Disposal: Extending the Theory of Planned Behavior. Polish Journal of Environmental Studies, 32(3), 2345-2360. DOI: 10.15244/</w:t>
      </w:r>
      <w:proofErr w:type="spellStart"/>
      <w:r w:rsidRPr="005E523B">
        <w:rPr>
          <w:rFonts w:ascii="Times New Roman" w:hAnsi="Times New Roman"/>
          <w:i/>
          <w:iCs/>
          <w:color w:val="000000"/>
          <w:sz w:val="20"/>
          <w:szCs w:val="20"/>
        </w:rPr>
        <w:t>pjoes</w:t>
      </w:r>
      <w:proofErr w:type="spellEnd"/>
      <w:r w:rsidRPr="005E523B">
        <w:rPr>
          <w:rFonts w:ascii="Times New Roman" w:hAnsi="Times New Roman"/>
          <w:i/>
          <w:iCs/>
          <w:color w:val="000000"/>
          <w:sz w:val="20"/>
          <w:szCs w:val="20"/>
        </w:rPr>
        <w:t>/157007</w:t>
      </w:r>
      <w:r w:rsidR="00656876" w:rsidRPr="005E523B">
        <w:rPr>
          <w:rFonts w:ascii="Times New Roman" w:hAnsi="Times New Roman"/>
          <w:i/>
          <w:iCs/>
          <w:color w:val="000000"/>
          <w:sz w:val="20"/>
          <w:szCs w:val="20"/>
        </w:rPr>
        <w:t>,</w:t>
      </w:r>
      <w:r w:rsidRPr="005E523B">
        <w:rPr>
          <w:rFonts w:ascii="Times New Roman" w:hAnsi="Times New Roman"/>
          <w:i/>
          <w:iCs/>
          <w:color w:val="000000"/>
          <w:sz w:val="20"/>
          <w:szCs w:val="20"/>
        </w:rPr>
        <w:t xml:space="preserve"> </w:t>
      </w:r>
      <w:r w:rsidR="00DF44FF" w:rsidRPr="005E523B">
        <w:rPr>
          <w:rFonts w:ascii="Times New Roman" w:hAnsi="Times New Roman"/>
          <w:i/>
          <w:iCs/>
          <w:color w:val="000000"/>
          <w:sz w:val="20"/>
          <w:szCs w:val="20"/>
        </w:rPr>
        <w:t>IF (2022):</w:t>
      </w:r>
      <w:r w:rsidR="00156CE8" w:rsidRPr="005E523B">
        <w:rPr>
          <w:rFonts w:ascii="Times New Roman" w:hAnsi="Times New Roman"/>
          <w:i/>
          <w:iCs/>
          <w:color w:val="000000"/>
          <w:sz w:val="20"/>
          <w:szCs w:val="20"/>
        </w:rPr>
        <w:t xml:space="preserve">1.8 </w:t>
      </w:r>
      <w:r w:rsidRPr="005E523B">
        <w:rPr>
          <w:rFonts w:ascii="Times New Roman" w:hAnsi="Times New Roman"/>
          <w:i/>
          <w:iCs/>
          <w:color w:val="000000"/>
          <w:sz w:val="20"/>
          <w:szCs w:val="20"/>
        </w:rPr>
        <w:t>(M23)</w:t>
      </w:r>
    </w:p>
    <w:p w:rsidR="002836C2" w:rsidRPr="005E523B" w:rsidRDefault="002836C2"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rPr>
        <w:t xml:space="preserve">3. </w:t>
      </w:r>
      <w:proofErr w:type="spellStart"/>
      <w:r w:rsidRPr="005E523B">
        <w:rPr>
          <w:rFonts w:ascii="Times New Roman" w:hAnsi="Times New Roman"/>
          <w:i/>
          <w:iCs/>
          <w:color w:val="000000"/>
          <w:sz w:val="20"/>
          <w:szCs w:val="20"/>
        </w:rPr>
        <w:t>Vlastelica</w:t>
      </w:r>
      <w:proofErr w:type="spellEnd"/>
      <w:r w:rsidRPr="005E523B">
        <w:rPr>
          <w:rFonts w:ascii="Times New Roman" w:hAnsi="Times New Roman"/>
          <w:i/>
          <w:iCs/>
          <w:color w:val="000000"/>
          <w:sz w:val="20"/>
          <w:szCs w:val="20"/>
        </w:rPr>
        <w:t>, T., Kostić-Stanković, M., Rajić, T., Krstić, J., &amp; Obradović, T. (2023). Determinants of Young Adult Consumers’ Environmentally and Socially Responsible Apparel Consumption. Sustainability, 15(2), 1057. DOI: 10.3390/su15021057</w:t>
      </w:r>
      <w:r w:rsidR="00656876" w:rsidRPr="005E523B">
        <w:rPr>
          <w:rFonts w:ascii="Times New Roman" w:hAnsi="Times New Roman"/>
          <w:i/>
          <w:iCs/>
          <w:color w:val="000000"/>
          <w:sz w:val="20"/>
          <w:szCs w:val="20"/>
        </w:rPr>
        <w:t>,</w:t>
      </w:r>
      <w:r w:rsidRPr="005E523B">
        <w:rPr>
          <w:rFonts w:ascii="Times New Roman" w:hAnsi="Times New Roman"/>
          <w:i/>
          <w:iCs/>
          <w:color w:val="000000"/>
          <w:sz w:val="20"/>
          <w:szCs w:val="20"/>
        </w:rPr>
        <w:t xml:space="preserve"> </w:t>
      </w:r>
      <w:r w:rsidR="00DF44FF" w:rsidRPr="005E523B">
        <w:rPr>
          <w:rFonts w:ascii="Times New Roman" w:hAnsi="Times New Roman"/>
          <w:i/>
          <w:iCs/>
          <w:color w:val="000000"/>
          <w:sz w:val="20"/>
          <w:szCs w:val="20"/>
        </w:rPr>
        <w:t>IF</w:t>
      </w:r>
      <w:r w:rsidR="001B7C6A">
        <w:rPr>
          <w:rFonts w:ascii="Times New Roman" w:hAnsi="Times New Roman"/>
          <w:i/>
          <w:iCs/>
          <w:color w:val="000000"/>
          <w:sz w:val="20"/>
          <w:szCs w:val="20"/>
        </w:rPr>
        <w:t xml:space="preserve"> </w:t>
      </w:r>
      <w:r w:rsidR="00DF44FF" w:rsidRPr="005E523B">
        <w:rPr>
          <w:rFonts w:ascii="Times New Roman" w:hAnsi="Times New Roman"/>
          <w:i/>
          <w:iCs/>
          <w:color w:val="000000"/>
          <w:sz w:val="20"/>
          <w:szCs w:val="20"/>
        </w:rPr>
        <w:t xml:space="preserve">(2022):3.9 </w:t>
      </w:r>
      <w:r w:rsidRPr="005E523B">
        <w:rPr>
          <w:rFonts w:ascii="Times New Roman" w:hAnsi="Times New Roman"/>
          <w:i/>
          <w:iCs/>
          <w:color w:val="000000"/>
          <w:sz w:val="20"/>
          <w:szCs w:val="20"/>
        </w:rPr>
        <w:t>(M22)</w:t>
      </w:r>
    </w:p>
    <w:p w:rsidR="00E63765" w:rsidRPr="005E523B" w:rsidRDefault="002836C2" w:rsidP="005E523B">
      <w:pPr>
        <w:spacing w:before="120" w:after="0" w:line="240" w:lineRule="auto"/>
        <w:jc w:val="both"/>
        <w:rPr>
          <w:rStyle w:val="Bodytext22"/>
          <w:rFonts w:ascii="Times New Roman" w:hAnsi="Times New Roman"/>
          <w:i/>
          <w:iCs/>
          <w:sz w:val="20"/>
          <w:szCs w:val="20"/>
        </w:rPr>
      </w:pPr>
      <w:r w:rsidRPr="005E523B">
        <w:rPr>
          <w:rFonts w:ascii="Times New Roman" w:hAnsi="Times New Roman"/>
          <w:i/>
          <w:iCs/>
          <w:color w:val="000000"/>
          <w:sz w:val="20"/>
          <w:szCs w:val="20"/>
        </w:rPr>
        <w:t xml:space="preserve">4. </w:t>
      </w:r>
      <w:proofErr w:type="spellStart"/>
      <w:r w:rsidRPr="005E523B">
        <w:rPr>
          <w:rFonts w:ascii="Times New Roman" w:hAnsi="Times New Roman"/>
          <w:i/>
          <w:iCs/>
          <w:color w:val="000000"/>
          <w:sz w:val="20"/>
          <w:szCs w:val="20"/>
        </w:rPr>
        <w:t>Skočajić</w:t>
      </w:r>
      <w:proofErr w:type="spellEnd"/>
      <w:r w:rsidRPr="005E523B">
        <w:rPr>
          <w:rFonts w:ascii="Times New Roman" w:hAnsi="Times New Roman"/>
          <w:i/>
          <w:iCs/>
          <w:color w:val="000000"/>
          <w:sz w:val="20"/>
          <w:szCs w:val="20"/>
        </w:rPr>
        <w:t xml:space="preserve">, I., Pavković, V., Krstić, J., Kostić-Stanković, M., </w:t>
      </w:r>
      <w:proofErr w:type="spellStart"/>
      <w:r w:rsidRPr="005E523B">
        <w:rPr>
          <w:rFonts w:ascii="Times New Roman" w:hAnsi="Times New Roman"/>
          <w:i/>
          <w:iCs/>
          <w:color w:val="000000"/>
          <w:sz w:val="20"/>
          <w:szCs w:val="20"/>
        </w:rPr>
        <w:t>Vlastelica</w:t>
      </w:r>
      <w:proofErr w:type="spellEnd"/>
      <w:r w:rsidRPr="005E523B">
        <w:rPr>
          <w:rFonts w:ascii="Times New Roman" w:hAnsi="Times New Roman"/>
          <w:i/>
          <w:iCs/>
          <w:color w:val="000000"/>
          <w:sz w:val="20"/>
          <w:szCs w:val="20"/>
        </w:rPr>
        <w:t>, T., Rajić, T. (2024) Urban Tourism Appeal: The Effectiveness of Communication Channels and Multimedia Formats in Creating Tourists’ Expectations. Sustainability, 16(11), 4552, DOI: 10.3390/su16114552</w:t>
      </w:r>
      <w:r w:rsidR="00656876" w:rsidRPr="005E523B">
        <w:rPr>
          <w:rFonts w:ascii="Times New Roman" w:hAnsi="Times New Roman"/>
          <w:i/>
          <w:iCs/>
          <w:color w:val="000000"/>
          <w:sz w:val="20"/>
          <w:szCs w:val="20"/>
        </w:rPr>
        <w:t>,</w:t>
      </w:r>
      <w:r w:rsidRPr="005E523B">
        <w:rPr>
          <w:rFonts w:ascii="Times New Roman" w:hAnsi="Times New Roman"/>
          <w:i/>
          <w:iCs/>
          <w:color w:val="000000"/>
          <w:sz w:val="20"/>
          <w:szCs w:val="20"/>
        </w:rPr>
        <w:t xml:space="preserve"> </w:t>
      </w:r>
      <w:r w:rsidR="00DF44FF" w:rsidRPr="005E523B">
        <w:rPr>
          <w:rFonts w:ascii="Times New Roman" w:hAnsi="Times New Roman"/>
          <w:i/>
          <w:iCs/>
          <w:color w:val="000000"/>
          <w:sz w:val="20"/>
          <w:szCs w:val="20"/>
        </w:rPr>
        <w:t>IF</w:t>
      </w:r>
      <w:r w:rsidR="001B7C6A">
        <w:rPr>
          <w:rFonts w:ascii="Times New Roman" w:hAnsi="Times New Roman"/>
          <w:i/>
          <w:iCs/>
          <w:color w:val="000000"/>
          <w:sz w:val="20"/>
          <w:szCs w:val="20"/>
        </w:rPr>
        <w:t xml:space="preserve"> </w:t>
      </w:r>
      <w:r w:rsidR="00DF44FF" w:rsidRPr="005E523B">
        <w:rPr>
          <w:rFonts w:ascii="Times New Roman" w:hAnsi="Times New Roman"/>
          <w:i/>
          <w:iCs/>
          <w:color w:val="000000"/>
          <w:sz w:val="20"/>
          <w:szCs w:val="20"/>
        </w:rPr>
        <w:t xml:space="preserve">(2022):3.9 </w:t>
      </w:r>
      <w:r w:rsidRPr="005E523B">
        <w:rPr>
          <w:rFonts w:ascii="Times New Roman" w:hAnsi="Times New Roman"/>
          <w:i/>
          <w:iCs/>
          <w:color w:val="000000"/>
          <w:sz w:val="20"/>
          <w:szCs w:val="20"/>
        </w:rPr>
        <w:t>(M22)</w:t>
      </w:r>
    </w:p>
    <w:p w:rsidR="00C16DFA" w:rsidRPr="00F938B3" w:rsidRDefault="00C74B40" w:rsidP="002836C2">
      <w:pPr>
        <w:spacing w:before="120" w:after="0" w:line="240" w:lineRule="auto"/>
        <w:jc w:val="both"/>
        <w:rPr>
          <w:rStyle w:val="Bodytext22"/>
          <w:rFonts w:ascii="Times New Roman" w:hAnsi="Times New Roman"/>
          <w:b/>
          <w:sz w:val="20"/>
          <w:szCs w:val="20"/>
          <w:u w:val="single"/>
        </w:rPr>
      </w:pPr>
      <w:r w:rsidRPr="00F938B3">
        <w:rPr>
          <w:rStyle w:val="Bodytext22"/>
          <w:rFonts w:ascii="Times New Roman" w:hAnsi="Times New Roman"/>
          <w:b/>
          <w:sz w:val="20"/>
          <w:szCs w:val="20"/>
          <w:u w:val="single"/>
        </w:rPr>
        <w:t xml:space="preserve">18. </w:t>
      </w:r>
      <w:r w:rsidR="00C16DFA" w:rsidRPr="00F938B3">
        <w:rPr>
          <w:rStyle w:val="Bodytext22"/>
          <w:rFonts w:ascii="Times New Roman" w:hAnsi="Times New Roman"/>
          <w:b/>
          <w:sz w:val="20"/>
          <w:szCs w:val="20"/>
          <w:u w:val="single"/>
        </w:rPr>
        <w:t>Списак радова категорије M24 од првог избора у звање ванредног професора:</w:t>
      </w:r>
    </w:p>
    <w:p w:rsidR="002836C2" w:rsidRPr="005E523B" w:rsidRDefault="002836C2" w:rsidP="005E523B">
      <w:pPr>
        <w:spacing w:before="120" w:after="0" w:line="240" w:lineRule="auto"/>
        <w:jc w:val="both"/>
        <w:rPr>
          <w:rFonts w:ascii="Times New Roman" w:hAnsi="Times New Roman"/>
          <w:i/>
          <w:iCs/>
          <w:color w:val="000000"/>
          <w:sz w:val="20"/>
          <w:szCs w:val="20"/>
          <w:lang w:val="sr-Cyrl-CS"/>
        </w:rPr>
      </w:pPr>
      <w:r w:rsidRPr="005E523B">
        <w:rPr>
          <w:rFonts w:ascii="Times New Roman" w:hAnsi="Times New Roman"/>
          <w:i/>
          <w:iCs/>
          <w:color w:val="000000"/>
          <w:sz w:val="20"/>
          <w:szCs w:val="20"/>
          <w:lang w:val="sr-Cyrl-CS"/>
        </w:rPr>
        <w:t>1. Pavković, V., Vlastelica, T., Kostić-Stanković, M., Dlačić, J. (2023). Experiences and Expectations: Drivers of Urban Tourist Destination Competitiveness. Management: Journal Of Sustainable Business And Management Solutions In Emerging Economies, (forthcoming) DOI: 10.7595/management.fon.2023.0016 (M24)</w:t>
      </w:r>
    </w:p>
    <w:p w:rsidR="00E63765" w:rsidRPr="005E523B" w:rsidRDefault="002836C2" w:rsidP="005E523B">
      <w:pPr>
        <w:spacing w:before="120" w:after="0" w:line="240" w:lineRule="auto"/>
        <w:jc w:val="both"/>
        <w:rPr>
          <w:rStyle w:val="Bodytext22"/>
          <w:rFonts w:ascii="Times New Roman" w:hAnsi="Times New Roman"/>
          <w:sz w:val="20"/>
          <w:szCs w:val="20"/>
          <w:lang w:val="sr-Cyrl-CS"/>
        </w:rPr>
      </w:pPr>
      <w:r w:rsidRPr="005E523B">
        <w:rPr>
          <w:rFonts w:ascii="Times New Roman" w:hAnsi="Times New Roman"/>
          <w:i/>
          <w:iCs/>
          <w:color w:val="000000"/>
          <w:sz w:val="20"/>
          <w:szCs w:val="20"/>
          <w:lang w:val="sr-Cyrl-CS"/>
        </w:rPr>
        <w:lastRenderedPageBreak/>
        <w:t>2. Brezak, S., Vlastelica T., Cicvarić Кostić, S. (2019). Are marketing communications relevant for the preparation of buyer-seller negotiations? Теме - часопис за друштвене науке, 43(2): 511-526, Print ISSN 0353-7919, Online ISSN 1820-7804, DOI: 10.22190/TEME180209031B (M24)</w:t>
      </w:r>
    </w:p>
    <w:p w:rsidR="00C16DFA" w:rsidRPr="00F938B3" w:rsidRDefault="00C74B40" w:rsidP="00EC6436">
      <w:pPr>
        <w:spacing w:before="120" w:after="0" w:line="240" w:lineRule="auto"/>
        <w:jc w:val="both"/>
        <w:rPr>
          <w:rStyle w:val="Bodytext22"/>
          <w:rFonts w:ascii="Times New Roman" w:hAnsi="Times New Roman"/>
          <w:b/>
          <w:sz w:val="20"/>
          <w:szCs w:val="20"/>
          <w:u w:val="single"/>
          <w:lang w:val="sr-Cyrl-CS"/>
        </w:rPr>
      </w:pPr>
      <w:r w:rsidRPr="00F938B3">
        <w:rPr>
          <w:rStyle w:val="Bodytext22"/>
          <w:rFonts w:ascii="Times New Roman" w:hAnsi="Times New Roman"/>
          <w:b/>
          <w:sz w:val="20"/>
          <w:szCs w:val="20"/>
          <w:u w:val="single"/>
          <w:lang w:val="sr-Cyrl-CS"/>
        </w:rPr>
        <w:t xml:space="preserve">19. </w:t>
      </w:r>
      <w:r w:rsidR="00C16DFA" w:rsidRPr="00F938B3">
        <w:rPr>
          <w:rStyle w:val="Bodytext22"/>
          <w:rFonts w:ascii="Times New Roman" w:hAnsi="Times New Roman"/>
          <w:b/>
          <w:sz w:val="20"/>
          <w:szCs w:val="20"/>
          <w:u w:val="single"/>
          <w:lang w:val="sr-Cyrl-CS"/>
        </w:rPr>
        <w:t xml:space="preserve">Списак радова категорије </w:t>
      </w:r>
      <w:r w:rsidR="00C16DFA" w:rsidRPr="00F938B3">
        <w:rPr>
          <w:rStyle w:val="Bodytext22"/>
          <w:rFonts w:ascii="Times New Roman" w:hAnsi="Times New Roman"/>
          <w:b/>
          <w:sz w:val="20"/>
          <w:szCs w:val="20"/>
          <w:u w:val="single"/>
        </w:rPr>
        <w:t>M</w:t>
      </w:r>
      <w:r w:rsidR="00C16DFA" w:rsidRPr="00F938B3">
        <w:rPr>
          <w:rStyle w:val="Bodytext22"/>
          <w:rFonts w:ascii="Times New Roman" w:hAnsi="Times New Roman"/>
          <w:b/>
          <w:sz w:val="20"/>
          <w:szCs w:val="20"/>
          <w:u w:val="single"/>
          <w:lang w:val="sr-Cyrl-CS"/>
        </w:rPr>
        <w:t>51 од првог избора у звање ванредног професора:</w:t>
      </w:r>
    </w:p>
    <w:p w:rsidR="002836C2" w:rsidRPr="005E523B" w:rsidRDefault="002836C2" w:rsidP="005E523B">
      <w:pPr>
        <w:spacing w:before="120" w:after="0" w:line="240" w:lineRule="auto"/>
        <w:jc w:val="both"/>
        <w:rPr>
          <w:rStyle w:val="Bodytext22"/>
          <w:rFonts w:ascii="Times New Roman" w:hAnsi="Times New Roman"/>
          <w:sz w:val="20"/>
          <w:szCs w:val="20"/>
          <w:lang w:val="en-GB"/>
        </w:rPr>
      </w:pPr>
      <w:r w:rsidRPr="005E523B">
        <w:rPr>
          <w:rStyle w:val="Bodytext22"/>
          <w:rFonts w:ascii="Times New Roman" w:hAnsi="Times New Roman"/>
          <w:sz w:val="20"/>
          <w:szCs w:val="20"/>
          <w:lang w:val="en-GB"/>
        </w:rPr>
        <w:t xml:space="preserve">2.5.1. </w:t>
      </w:r>
      <w:proofErr w:type="spellStart"/>
      <w:r w:rsidRPr="005E523B">
        <w:rPr>
          <w:rStyle w:val="Bodytext22"/>
          <w:rFonts w:ascii="Times New Roman" w:hAnsi="Times New Roman"/>
          <w:sz w:val="20"/>
          <w:szCs w:val="20"/>
          <w:lang w:val="en-GB"/>
        </w:rPr>
        <w:t>Андрић</w:t>
      </w:r>
      <w:proofErr w:type="spellEnd"/>
      <w:r w:rsidRPr="005E523B">
        <w:rPr>
          <w:rStyle w:val="Bodytext22"/>
          <w:rFonts w:ascii="Times New Roman" w:hAnsi="Times New Roman"/>
          <w:sz w:val="20"/>
          <w:szCs w:val="20"/>
          <w:lang w:val="en-GB"/>
        </w:rPr>
        <w:t xml:space="preserve">, </w:t>
      </w:r>
      <w:proofErr w:type="gramStart"/>
      <w:r w:rsidRPr="005E523B">
        <w:rPr>
          <w:rStyle w:val="Bodytext22"/>
          <w:rFonts w:ascii="Times New Roman" w:hAnsi="Times New Roman"/>
          <w:sz w:val="20"/>
          <w:szCs w:val="20"/>
          <w:lang w:val="en-GB"/>
        </w:rPr>
        <w:t>А.,</w:t>
      </w:r>
      <w:proofErr w:type="gram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Властелица</w:t>
      </w:r>
      <w:proofErr w:type="spellEnd"/>
      <w:r w:rsidRPr="005E523B">
        <w:rPr>
          <w:rStyle w:val="Bodytext22"/>
          <w:rFonts w:ascii="Times New Roman" w:hAnsi="Times New Roman"/>
          <w:sz w:val="20"/>
          <w:szCs w:val="20"/>
          <w:lang w:val="en-GB"/>
        </w:rPr>
        <w:t xml:space="preserve">, Т., </w:t>
      </w:r>
      <w:proofErr w:type="spellStart"/>
      <w:r w:rsidRPr="005E523B">
        <w:rPr>
          <w:rStyle w:val="Bodytext22"/>
          <w:rFonts w:ascii="Times New Roman" w:hAnsi="Times New Roman"/>
          <w:sz w:val="20"/>
          <w:szCs w:val="20"/>
          <w:lang w:val="en-GB"/>
        </w:rPr>
        <w:t>Штављанин</w:t>
      </w:r>
      <w:proofErr w:type="spellEnd"/>
      <w:r w:rsidRPr="005E523B">
        <w:rPr>
          <w:rStyle w:val="Bodytext22"/>
          <w:rFonts w:ascii="Times New Roman" w:hAnsi="Times New Roman"/>
          <w:sz w:val="20"/>
          <w:szCs w:val="20"/>
          <w:lang w:val="en-GB"/>
        </w:rPr>
        <w:t xml:space="preserve">, В. (2023). </w:t>
      </w:r>
      <w:proofErr w:type="spellStart"/>
      <w:r w:rsidRPr="005E523B">
        <w:rPr>
          <w:rStyle w:val="Bodytext22"/>
          <w:rFonts w:ascii="Times New Roman" w:hAnsi="Times New Roman"/>
          <w:sz w:val="20"/>
          <w:szCs w:val="20"/>
          <w:lang w:val="en-GB"/>
        </w:rPr>
        <w:t>Повратак</w:t>
      </w:r>
      <w:proofErr w:type="spellEnd"/>
      <w:r w:rsidRPr="005E523B">
        <w:rPr>
          <w:rStyle w:val="Bodytext22"/>
          <w:rFonts w:ascii="Times New Roman" w:hAnsi="Times New Roman"/>
          <w:sz w:val="20"/>
          <w:szCs w:val="20"/>
          <w:lang w:val="en-GB"/>
        </w:rPr>
        <w:t xml:space="preserve"> у </w:t>
      </w:r>
      <w:proofErr w:type="spellStart"/>
      <w:r w:rsidRPr="005E523B">
        <w:rPr>
          <w:rStyle w:val="Bodytext22"/>
          <w:rFonts w:ascii="Times New Roman" w:hAnsi="Times New Roman"/>
          <w:sz w:val="20"/>
          <w:szCs w:val="20"/>
          <w:lang w:val="en-GB"/>
        </w:rPr>
        <w:t>будућност</w:t>
      </w:r>
      <w:proofErr w:type="spellEnd"/>
      <w:r w:rsidRPr="005E523B">
        <w:rPr>
          <w:rStyle w:val="Bodytext22"/>
          <w:rFonts w:ascii="Times New Roman" w:hAnsi="Times New Roman"/>
          <w:sz w:val="20"/>
          <w:szCs w:val="20"/>
          <w:lang w:val="en-GB"/>
        </w:rPr>
        <w:t xml:space="preserve"> - </w:t>
      </w:r>
      <w:proofErr w:type="spellStart"/>
      <w:r w:rsidRPr="005E523B">
        <w:rPr>
          <w:rStyle w:val="Bodytext22"/>
          <w:rFonts w:ascii="Times New Roman" w:hAnsi="Times New Roman"/>
          <w:sz w:val="20"/>
          <w:szCs w:val="20"/>
          <w:lang w:val="en-GB"/>
        </w:rPr>
        <w:t>примена</w:t>
      </w:r>
      <w:proofErr w:type="spellEnd"/>
      <w:r w:rsidRPr="005E523B">
        <w:rPr>
          <w:rStyle w:val="Bodytext22"/>
          <w:rFonts w:ascii="Times New Roman" w:hAnsi="Times New Roman"/>
          <w:sz w:val="20"/>
          <w:szCs w:val="20"/>
          <w:lang w:val="en-GB"/>
        </w:rPr>
        <w:t xml:space="preserve"> </w:t>
      </w:r>
      <w:r w:rsidRPr="005E523B">
        <w:rPr>
          <w:rStyle w:val="Bodytext22"/>
          <w:rFonts w:ascii="Times New Roman" w:hAnsi="Times New Roman"/>
          <w:i/>
          <w:sz w:val="20"/>
          <w:szCs w:val="20"/>
          <w:lang w:val="en-GB"/>
        </w:rPr>
        <w:t>Web3</w:t>
      </w:r>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технологија</w:t>
      </w:r>
      <w:proofErr w:type="spellEnd"/>
      <w:r w:rsidRPr="005E523B">
        <w:rPr>
          <w:rStyle w:val="Bodytext22"/>
          <w:rFonts w:ascii="Times New Roman" w:hAnsi="Times New Roman"/>
          <w:sz w:val="20"/>
          <w:szCs w:val="20"/>
          <w:lang w:val="en-GB"/>
        </w:rPr>
        <w:t xml:space="preserve"> у </w:t>
      </w:r>
      <w:proofErr w:type="spellStart"/>
      <w:r w:rsidRPr="005E523B">
        <w:rPr>
          <w:rStyle w:val="Bodytext22"/>
          <w:rFonts w:ascii="Times New Roman" w:hAnsi="Times New Roman"/>
          <w:sz w:val="20"/>
          <w:szCs w:val="20"/>
          <w:lang w:val="en-GB"/>
        </w:rPr>
        <w:t>маркетингу</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Маркетинг</w:t>
      </w:r>
      <w:proofErr w:type="spellEnd"/>
      <w:r w:rsidRPr="005E523B">
        <w:rPr>
          <w:rStyle w:val="Bodytext22"/>
          <w:rFonts w:ascii="Times New Roman" w:hAnsi="Times New Roman"/>
          <w:sz w:val="20"/>
          <w:szCs w:val="20"/>
          <w:lang w:val="en-GB"/>
        </w:rPr>
        <w:t xml:space="preserve">, 54(4), 243-250.  </w:t>
      </w:r>
      <w:r w:rsidRPr="005E523B">
        <w:rPr>
          <w:rStyle w:val="Bodytext22"/>
          <w:rFonts w:ascii="Times New Roman" w:hAnsi="Times New Roman"/>
          <w:i/>
          <w:sz w:val="20"/>
          <w:szCs w:val="20"/>
          <w:lang w:val="en-GB"/>
        </w:rPr>
        <w:t>DOI</w:t>
      </w:r>
      <w:r w:rsidRPr="005E523B">
        <w:rPr>
          <w:rStyle w:val="Bodytext22"/>
          <w:rFonts w:ascii="Times New Roman" w:hAnsi="Times New Roman"/>
          <w:sz w:val="20"/>
          <w:szCs w:val="20"/>
          <w:lang w:val="en-GB"/>
        </w:rPr>
        <w:t xml:space="preserve">: </w:t>
      </w:r>
      <w:r w:rsidRPr="005E523B">
        <w:rPr>
          <w:rStyle w:val="Bodytext22"/>
          <w:rFonts w:ascii="Times New Roman" w:hAnsi="Times New Roman"/>
          <w:i/>
          <w:sz w:val="20"/>
          <w:szCs w:val="20"/>
          <w:lang w:val="en-GB"/>
        </w:rPr>
        <w:t>10.5937/mkng2304243A</w:t>
      </w:r>
      <w:r w:rsidRPr="005E523B">
        <w:rPr>
          <w:rStyle w:val="Bodytext22"/>
          <w:rFonts w:ascii="Times New Roman" w:hAnsi="Times New Roman"/>
          <w:sz w:val="20"/>
          <w:szCs w:val="20"/>
          <w:lang w:val="en-GB"/>
        </w:rPr>
        <w:t xml:space="preserve"> (М51)</w:t>
      </w:r>
    </w:p>
    <w:p w:rsidR="002836C2" w:rsidRPr="005E523B" w:rsidRDefault="002836C2" w:rsidP="005E523B">
      <w:pPr>
        <w:spacing w:before="120" w:after="0" w:line="240" w:lineRule="auto"/>
        <w:jc w:val="both"/>
        <w:rPr>
          <w:rStyle w:val="Bodytext22"/>
          <w:rFonts w:ascii="Times New Roman" w:hAnsi="Times New Roman"/>
          <w:sz w:val="20"/>
          <w:szCs w:val="20"/>
          <w:lang w:val="en-GB"/>
        </w:rPr>
      </w:pPr>
      <w:r w:rsidRPr="005E523B">
        <w:rPr>
          <w:rStyle w:val="Bodytext22"/>
          <w:rFonts w:ascii="Times New Roman" w:hAnsi="Times New Roman"/>
          <w:sz w:val="20"/>
          <w:szCs w:val="20"/>
          <w:lang w:val="en-GB"/>
        </w:rPr>
        <w:t xml:space="preserve">2.5.2. </w:t>
      </w:r>
      <w:proofErr w:type="spellStart"/>
      <w:r w:rsidRPr="005E523B">
        <w:rPr>
          <w:rStyle w:val="Bodytext22"/>
          <w:rFonts w:ascii="Times New Roman" w:hAnsi="Times New Roman"/>
          <w:sz w:val="20"/>
          <w:szCs w:val="20"/>
          <w:lang w:val="en-GB"/>
        </w:rPr>
        <w:t>Коловић</w:t>
      </w:r>
      <w:proofErr w:type="spellEnd"/>
      <w:r w:rsidRPr="005E523B">
        <w:rPr>
          <w:rStyle w:val="Bodytext22"/>
          <w:rFonts w:ascii="Times New Roman" w:hAnsi="Times New Roman"/>
          <w:sz w:val="20"/>
          <w:szCs w:val="20"/>
          <w:lang w:val="en-GB"/>
        </w:rPr>
        <w:t xml:space="preserve">, Т., </w:t>
      </w:r>
      <w:proofErr w:type="spellStart"/>
      <w:r w:rsidRPr="005E523B">
        <w:rPr>
          <w:rStyle w:val="Bodytext22"/>
          <w:rFonts w:ascii="Times New Roman" w:hAnsi="Times New Roman"/>
          <w:sz w:val="20"/>
          <w:szCs w:val="20"/>
          <w:lang w:val="en-GB"/>
        </w:rPr>
        <w:t>Властелица</w:t>
      </w:r>
      <w:proofErr w:type="spellEnd"/>
      <w:r w:rsidRPr="005E523B">
        <w:rPr>
          <w:rStyle w:val="Bodytext22"/>
          <w:rFonts w:ascii="Times New Roman" w:hAnsi="Times New Roman"/>
          <w:sz w:val="20"/>
          <w:szCs w:val="20"/>
          <w:lang w:val="en-GB"/>
        </w:rPr>
        <w:t xml:space="preserve">, Т., </w:t>
      </w:r>
      <w:proofErr w:type="spellStart"/>
      <w:r w:rsidRPr="005E523B">
        <w:rPr>
          <w:rStyle w:val="Bodytext22"/>
          <w:rFonts w:ascii="Times New Roman" w:hAnsi="Times New Roman"/>
          <w:sz w:val="20"/>
          <w:szCs w:val="20"/>
          <w:lang w:val="en-GB"/>
        </w:rPr>
        <w:t>Крстић</w:t>
      </w:r>
      <w:proofErr w:type="spellEnd"/>
      <w:r w:rsidRPr="005E523B">
        <w:rPr>
          <w:rStyle w:val="Bodytext22"/>
          <w:rFonts w:ascii="Times New Roman" w:hAnsi="Times New Roman"/>
          <w:sz w:val="20"/>
          <w:szCs w:val="20"/>
          <w:lang w:val="en-GB"/>
        </w:rPr>
        <w:t xml:space="preserve">, Ј. (2023). </w:t>
      </w:r>
      <w:r w:rsidRPr="005E523B">
        <w:rPr>
          <w:rStyle w:val="Bodytext22"/>
          <w:rFonts w:ascii="Times New Roman" w:hAnsi="Times New Roman"/>
          <w:i/>
          <w:sz w:val="20"/>
          <w:szCs w:val="20"/>
          <w:lang w:val="en-GB"/>
        </w:rPr>
        <w:t>Consumers' Perception of Green Advertising and Eco-labels: The Effect on Purchasing Decisions.</w:t>
      </w:r>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Маркетинг</w:t>
      </w:r>
      <w:proofErr w:type="spellEnd"/>
      <w:r w:rsidRPr="005E523B">
        <w:rPr>
          <w:rStyle w:val="Bodytext22"/>
          <w:rFonts w:ascii="Times New Roman" w:hAnsi="Times New Roman"/>
          <w:sz w:val="20"/>
          <w:szCs w:val="20"/>
          <w:lang w:val="en-GB"/>
        </w:rPr>
        <w:t xml:space="preserve">, 54(1), 54-66. </w:t>
      </w:r>
      <w:r w:rsidRPr="005E523B">
        <w:rPr>
          <w:rStyle w:val="Bodytext22"/>
          <w:rFonts w:ascii="Times New Roman" w:hAnsi="Times New Roman"/>
          <w:i/>
          <w:sz w:val="20"/>
          <w:szCs w:val="20"/>
          <w:lang w:val="en-GB"/>
        </w:rPr>
        <w:t>DOI: 10.5937/mkng2301054K</w:t>
      </w:r>
      <w:r w:rsidRPr="005E523B">
        <w:rPr>
          <w:rStyle w:val="Bodytext22"/>
          <w:rFonts w:ascii="Times New Roman" w:hAnsi="Times New Roman"/>
          <w:sz w:val="20"/>
          <w:szCs w:val="20"/>
          <w:lang w:val="en-GB"/>
        </w:rPr>
        <w:t xml:space="preserve"> (М51)</w:t>
      </w:r>
    </w:p>
    <w:p w:rsidR="002836C2" w:rsidRPr="005E523B" w:rsidRDefault="002836C2" w:rsidP="005E523B">
      <w:pPr>
        <w:spacing w:before="120" w:after="0" w:line="240" w:lineRule="auto"/>
        <w:jc w:val="both"/>
        <w:rPr>
          <w:rStyle w:val="Bodytext22"/>
          <w:rFonts w:ascii="Times New Roman" w:hAnsi="Times New Roman"/>
          <w:sz w:val="20"/>
          <w:szCs w:val="20"/>
          <w:lang w:val="en-GB"/>
        </w:rPr>
      </w:pPr>
      <w:r w:rsidRPr="005E523B">
        <w:rPr>
          <w:rStyle w:val="Bodytext22"/>
          <w:rFonts w:ascii="Times New Roman" w:hAnsi="Times New Roman"/>
          <w:sz w:val="20"/>
          <w:szCs w:val="20"/>
          <w:lang w:val="en-GB"/>
        </w:rPr>
        <w:t xml:space="preserve">2.5.3. </w:t>
      </w:r>
      <w:proofErr w:type="spellStart"/>
      <w:r w:rsidRPr="005E523B">
        <w:rPr>
          <w:rStyle w:val="Bodytext22"/>
          <w:rFonts w:ascii="Times New Roman" w:hAnsi="Times New Roman"/>
          <w:sz w:val="20"/>
          <w:szCs w:val="20"/>
          <w:lang w:val="en-GB"/>
        </w:rPr>
        <w:t>Мариновић</w:t>
      </w:r>
      <w:proofErr w:type="spellEnd"/>
      <w:r w:rsidRPr="005E523B">
        <w:rPr>
          <w:rStyle w:val="Bodytext22"/>
          <w:rFonts w:ascii="Times New Roman" w:hAnsi="Times New Roman"/>
          <w:sz w:val="20"/>
          <w:szCs w:val="20"/>
          <w:lang w:val="en-GB"/>
        </w:rPr>
        <w:t xml:space="preserve">, Н., </w:t>
      </w:r>
      <w:proofErr w:type="spellStart"/>
      <w:r w:rsidRPr="005E523B">
        <w:rPr>
          <w:rStyle w:val="Bodytext22"/>
          <w:rFonts w:ascii="Times New Roman" w:hAnsi="Times New Roman"/>
          <w:sz w:val="20"/>
          <w:szCs w:val="20"/>
          <w:lang w:val="en-GB"/>
        </w:rPr>
        <w:t>Властелица</w:t>
      </w:r>
      <w:proofErr w:type="spellEnd"/>
      <w:r w:rsidRPr="005E523B">
        <w:rPr>
          <w:rStyle w:val="Bodytext22"/>
          <w:rFonts w:ascii="Times New Roman" w:hAnsi="Times New Roman"/>
          <w:sz w:val="20"/>
          <w:szCs w:val="20"/>
          <w:lang w:val="en-GB"/>
        </w:rPr>
        <w:t xml:space="preserve">, Т., </w:t>
      </w:r>
      <w:proofErr w:type="spellStart"/>
      <w:r w:rsidRPr="005E523B">
        <w:rPr>
          <w:rStyle w:val="Bodytext22"/>
          <w:rFonts w:ascii="Times New Roman" w:hAnsi="Times New Roman"/>
          <w:sz w:val="20"/>
          <w:szCs w:val="20"/>
          <w:lang w:val="en-GB"/>
        </w:rPr>
        <w:t>Крстић</w:t>
      </w:r>
      <w:proofErr w:type="spellEnd"/>
      <w:r w:rsidRPr="005E523B">
        <w:rPr>
          <w:rStyle w:val="Bodytext22"/>
          <w:rFonts w:ascii="Times New Roman" w:hAnsi="Times New Roman"/>
          <w:sz w:val="20"/>
          <w:szCs w:val="20"/>
          <w:lang w:val="en-GB"/>
        </w:rPr>
        <w:t xml:space="preserve">, Ј. (2022) </w:t>
      </w:r>
      <w:r w:rsidRPr="005E523B">
        <w:rPr>
          <w:rStyle w:val="Bodytext22"/>
          <w:rFonts w:ascii="Times New Roman" w:hAnsi="Times New Roman"/>
          <w:i/>
          <w:sz w:val="20"/>
          <w:szCs w:val="20"/>
          <w:lang w:val="en-GB"/>
        </w:rPr>
        <w:t xml:space="preserve">Evaluating digital corporate identity: Application of AHP method in website quality analysis, </w:t>
      </w:r>
      <w:proofErr w:type="spellStart"/>
      <w:r w:rsidRPr="005E523B">
        <w:rPr>
          <w:rStyle w:val="Bodytext22"/>
          <w:rFonts w:ascii="Times New Roman" w:hAnsi="Times New Roman"/>
          <w:sz w:val="20"/>
          <w:szCs w:val="20"/>
          <w:lang w:val="en-GB"/>
        </w:rPr>
        <w:t>Индустрија</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часопис</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за</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економику</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индустрије</w:t>
      </w:r>
      <w:proofErr w:type="spellEnd"/>
      <w:r w:rsidRPr="005E523B">
        <w:rPr>
          <w:rStyle w:val="Bodytext22"/>
          <w:rFonts w:ascii="Times New Roman" w:hAnsi="Times New Roman"/>
          <w:sz w:val="20"/>
          <w:szCs w:val="20"/>
          <w:lang w:val="en-GB"/>
        </w:rPr>
        <w:t xml:space="preserve">. 50 (3/4), 55-74. </w:t>
      </w:r>
      <w:r w:rsidRPr="005E523B">
        <w:rPr>
          <w:rStyle w:val="Bodytext22"/>
          <w:rFonts w:ascii="Times New Roman" w:hAnsi="Times New Roman"/>
          <w:i/>
          <w:sz w:val="20"/>
          <w:szCs w:val="20"/>
          <w:lang w:val="en-GB"/>
        </w:rPr>
        <w:t>DOI: 10.5937/industrija50-44052</w:t>
      </w:r>
      <w:r w:rsidRPr="005E523B">
        <w:rPr>
          <w:rStyle w:val="Bodytext22"/>
          <w:rFonts w:ascii="Times New Roman" w:hAnsi="Times New Roman"/>
          <w:sz w:val="20"/>
          <w:szCs w:val="20"/>
          <w:lang w:val="en-GB"/>
        </w:rPr>
        <w:t xml:space="preserve"> (М51)</w:t>
      </w:r>
    </w:p>
    <w:p w:rsidR="002836C2" w:rsidRPr="005E523B" w:rsidRDefault="002836C2" w:rsidP="005E523B">
      <w:pPr>
        <w:spacing w:before="120" w:after="0" w:line="240" w:lineRule="auto"/>
        <w:jc w:val="both"/>
        <w:rPr>
          <w:rStyle w:val="Bodytext22"/>
          <w:rFonts w:ascii="Times New Roman" w:hAnsi="Times New Roman"/>
          <w:sz w:val="20"/>
          <w:szCs w:val="20"/>
          <w:lang w:val="en-GB"/>
        </w:rPr>
      </w:pPr>
      <w:r w:rsidRPr="005E523B">
        <w:rPr>
          <w:rStyle w:val="Bodytext22"/>
          <w:rFonts w:ascii="Times New Roman" w:hAnsi="Times New Roman"/>
          <w:sz w:val="20"/>
          <w:szCs w:val="20"/>
          <w:lang w:val="en-GB"/>
        </w:rPr>
        <w:t xml:space="preserve">2.5.4. </w:t>
      </w:r>
      <w:proofErr w:type="spellStart"/>
      <w:r w:rsidRPr="005E523B">
        <w:rPr>
          <w:rStyle w:val="Bodytext22"/>
          <w:rFonts w:ascii="Times New Roman" w:hAnsi="Times New Roman"/>
          <w:sz w:val="20"/>
          <w:szCs w:val="20"/>
          <w:lang w:val="en-GB"/>
        </w:rPr>
        <w:t>Властелица</w:t>
      </w:r>
      <w:proofErr w:type="spellEnd"/>
      <w:r w:rsidRPr="005E523B">
        <w:rPr>
          <w:rStyle w:val="Bodytext22"/>
          <w:rFonts w:ascii="Times New Roman" w:hAnsi="Times New Roman"/>
          <w:sz w:val="20"/>
          <w:szCs w:val="20"/>
          <w:lang w:val="en-GB"/>
        </w:rPr>
        <w:t xml:space="preserve">, Т., </w:t>
      </w:r>
      <w:proofErr w:type="spellStart"/>
      <w:r w:rsidRPr="005E523B">
        <w:rPr>
          <w:rStyle w:val="Bodytext22"/>
          <w:rFonts w:ascii="Times New Roman" w:hAnsi="Times New Roman"/>
          <w:sz w:val="20"/>
          <w:szCs w:val="20"/>
          <w:lang w:val="en-GB"/>
        </w:rPr>
        <w:t>Јовић</w:t>
      </w:r>
      <w:proofErr w:type="spellEnd"/>
      <w:r w:rsidRPr="005E523B">
        <w:rPr>
          <w:rStyle w:val="Bodytext22"/>
          <w:rFonts w:ascii="Times New Roman" w:hAnsi="Times New Roman"/>
          <w:sz w:val="20"/>
          <w:szCs w:val="20"/>
          <w:lang w:val="en-GB"/>
        </w:rPr>
        <w:t xml:space="preserve">, М., </w:t>
      </w:r>
      <w:proofErr w:type="spellStart"/>
      <w:r w:rsidRPr="005E523B">
        <w:rPr>
          <w:rStyle w:val="Bodytext22"/>
          <w:rFonts w:ascii="Times New Roman" w:hAnsi="Times New Roman"/>
          <w:sz w:val="20"/>
          <w:szCs w:val="20"/>
          <w:lang w:val="en-GB"/>
        </w:rPr>
        <w:t>Павковић</w:t>
      </w:r>
      <w:proofErr w:type="spellEnd"/>
      <w:r w:rsidRPr="005E523B">
        <w:rPr>
          <w:rStyle w:val="Bodytext22"/>
          <w:rFonts w:ascii="Times New Roman" w:hAnsi="Times New Roman"/>
          <w:sz w:val="20"/>
          <w:szCs w:val="20"/>
          <w:lang w:val="en-GB"/>
        </w:rPr>
        <w:t xml:space="preserve">, В. (2021). </w:t>
      </w:r>
      <w:proofErr w:type="spellStart"/>
      <w:r w:rsidRPr="005E523B">
        <w:rPr>
          <w:rStyle w:val="Bodytext22"/>
          <w:rFonts w:ascii="Times New Roman" w:hAnsi="Times New Roman"/>
          <w:sz w:val="20"/>
          <w:szCs w:val="20"/>
          <w:lang w:val="en-GB"/>
        </w:rPr>
        <w:t>Преференције</w:t>
      </w:r>
      <w:proofErr w:type="spellEnd"/>
      <w:r w:rsidRPr="005E523B">
        <w:rPr>
          <w:rStyle w:val="Bodytext22"/>
          <w:rFonts w:ascii="Times New Roman" w:hAnsi="Times New Roman"/>
          <w:sz w:val="20"/>
          <w:szCs w:val="20"/>
          <w:lang w:val="en-GB"/>
        </w:rPr>
        <w:t xml:space="preserve"> и </w:t>
      </w:r>
      <w:proofErr w:type="spellStart"/>
      <w:r w:rsidRPr="005E523B">
        <w:rPr>
          <w:rStyle w:val="Bodytext22"/>
          <w:rFonts w:ascii="Times New Roman" w:hAnsi="Times New Roman"/>
          <w:sz w:val="20"/>
          <w:szCs w:val="20"/>
          <w:lang w:val="en-GB"/>
        </w:rPr>
        <w:t>ставови</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потрошача</w:t>
      </w:r>
      <w:proofErr w:type="spellEnd"/>
      <w:r w:rsidRPr="005E523B">
        <w:rPr>
          <w:rStyle w:val="Bodytext22"/>
          <w:rFonts w:ascii="Times New Roman" w:hAnsi="Times New Roman"/>
          <w:sz w:val="20"/>
          <w:szCs w:val="20"/>
          <w:lang w:val="en-GB"/>
        </w:rPr>
        <w:t xml:space="preserve"> у </w:t>
      </w:r>
      <w:proofErr w:type="spellStart"/>
      <w:r w:rsidRPr="005E523B">
        <w:rPr>
          <w:rStyle w:val="Bodytext22"/>
          <w:rFonts w:ascii="Times New Roman" w:hAnsi="Times New Roman"/>
          <w:sz w:val="20"/>
          <w:szCs w:val="20"/>
          <w:lang w:val="en-GB"/>
        </w:rPr>
        <w:t>односу</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на</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социјалне</w:t>
      </w:r>
      <w:proofErr w:type="spellEnd"/>
      <w:r w:rsidRPr="005E523B">
        <w:rPr>
          <w:rStyle w:val="Bodytext22"/>
          <w:rFonts w:ascii="Times New Roman" w:hAnsi="Times New Roman"/>
          <w:sz w:val="20"/>
          <w:szCs w:val="20"/>
          <w:lang w:val="en-GB"/>
        </w:rPr>
        <w:t xml:space="preserve"> и </w:t>
      </w:r>
      <w:proofErr w:type="spellStart"/>
      <w:r w:rsidRPr="005E523B">
        <w:rPr>
          <w:rStyle w:val="Bodytext22"/>
          <w:rFonts w:ascii="Times New Roman" w:hAnsi="Times New Roman"/>
          <w:sz w:val="20"/>
          <w:szCs w:val="20"/>
          <w:lang w:val="en-GB"/>
        </w:rPr>
        <w:t>еколошке</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димензије</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корпоративне</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друштвене</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одговорности</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Маркетинг</w:t>
      </w:r>
      <w:proofErr w:type="spellEnd"/>
      <w:r w:rsidRPr="005E523B">
        <w:rPr>
          <w:rStyle w:val="Bodytext22"/>
          <w:rFonts w:ascii="Times New Roman" w:hAnsi="Times New Roman"/>
          <w:sz w:val="20"/>
          <w:szCs w:val="20"/>
          <w:lang w:val="en-GB"/>
        </w:rPr>
        <w:t xml:space="preserve">, 52(3), 149-162. </w:t>
      </w:r>
      <w:r w:rsidRPr="005E523B">
        <w:rPr>
          <w:rStyle w:val="Bodytext22"/>
          <w:rFonts w:ascii="Times New Roman" w:hAnsi="Times New Roman"/>
          <w:i/>
          <w:sz w:val="20"/>
          <w:szCs w:val="20"/>
          <w:lang w:val="en-GB"/>
        </w:rPr>
        <w:t>DOI: 10.5937/mkng2103149V</w:t>
      </w:r>
      <w:r w:rsidRPr="005E523B">
        <w:rPr>
          <w:rStyle w:val="Bodytext22"/>
          <w:rFonts w:ascii="Times New Roman" w:hAnsi="Times New Roman"/>
          <w:sz w:val="20"/>
          <w:szCs w:val="20"/>
          <w:lang w:val="en-GB"/>
        </w:rPr>
        <w:t xml:space="preserve"> (М51)</w:t>
      </w:r>
    </w:p>
    <w:p w:rsidR="00E63765" w:rsidRPr="005E523B" w:rsidRDefault="002836C2" w:rsidP="005E523B">
      <w:pPr>
        <w:spacing w:before="120" w:after="0" w:line="240" w:lineRule="auto"/>
        <w:jc w:val="both"/>
        <w:rPr>
          <w:rStyle w:val="Bodytext22"/>
          <w:rFonts w:ascii="Times New Roman" w:hAnsi="Times New Roman"/>
          <w:sz w:val="20"/>
          <w:szCs w:val="20"/>
          <w:lang w:val="en-GB"/>
        </w:rPr>
      </w:pPr>
      <w:r w:rsidRPr="005E523B">
        <w:rPr>
          <w:rStyle w:val="Bodytext22"/>
          <w:rFonts w:ascii="Times New Roman" w:hAnsi="Times New Roman"/>
          <w:sz w:val="20"/>
          <w:szCs w:val="20"/>
          <w:lang w:val="en-GB"/>
        </w:rPr>
        <w:t xml:space="preserve">2.5.5. </w:t>
      </w:r>
      <w:proofErr w:type="spellStart"/>
      <w:r w:rsidRPr="005E523B">
        <w:rPr>
          <w:rStyle w:val="Bodytext22"/>
          <w:rFonts w:ascii="Times New Roman" w:hAnsi="Times New Roman"/>
          <w:sz w:val="20"/>
          <w:szCs w:val="20"/>
          <w:lang w:val="en-GB"/>
        </w:rPr>
        <w:t>Властелица</w:t>
      </w:r>
      <w:proofErr w:type="spellEnd"/>
      <w:r w:rsidRPr="005E523B">
        <w:rPr>
          <w:rStyle w:val="Bodytext22"/>
          <w:rFonts w:ascii="Times New Roman" w:hAnsi="Times New Roman"/>
          <w:sz w:val="20"/>
          <w:szCs w:val="20"/>
          <w:lang w:val="en-GB"/>
        </w:rPr>
        <w:t xml:space="preserve">, Т., </w:t>
      </w:r>
      <w:proofErr w:type="spellStart"/>
      <w:r w:rsidRPr="005E523B">
        <w:rPr>
          <w:rStyle w:val="Bodytext22"/>
          <w:rFonts w:ascii="Times New Roman" w:hAnsi="Times New Roman"/>
          <w:sz w:val="20"/>
          <w:szCs w:val="20"/>
          <w:lang w:val="en-GB"/>
        </w:rPr>
        <w:t>Костић</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Станковић</w:t>
      </w:r>
      <w:proofErr w:type="spellEnd"/>
      <w:r w:rsidRPr="005E523B">
        <w:rPr>
          <w:rStyle w:val="Bodytext22"/>
          <w:rFonts w:ascii="Times New Roman" w:hAnsi="Times New Roman"/>
          <w:sz w:val="20"/>
          <w:szCs w:val="20"/>
          <w:lang w:val="en-GB"/>
        </w:rPr>
        <w:t xml:space="preserve">, М., </w:t>
      </w:r>
      <w:proofErr w:type="spellStart"/>
      <w:r w:rsidRPr="005E523B">
        <w:rPr>
          <w:rStyle w:val="Bodytext22"/>
          <w:rFonts w:ascii="Times New Roman" w:hAnsi="Times New Roman"/>
          <w:sz w:val="20"/>
          <w:szCs w:val="20"/>
          <w:lang w:val="en-GB"/>
        </w:rPr>
        <w:t>Цицварић</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Костић</w:t>
      </w:r>
      <w:proofErr w:type="spellEnd"/>
      <w:r w:rsidRPr="005E523B">
        <w:rPr>
          <w:rStyle w:val="Bodytext22"/>
          <w:rFonts w:ascii="Times New Roman" w:hAnsi="Times New Roman"/>
          <w:sz w:val="20"/>
          <w:szCs w:val="20"/>
          <w:lang w:val="en-GB"/>
        </w:rPr>
        <w:t xml:space="preserve">, С. (2017). </w:t>
      </w:r>
      <w:proofErr w:type="spellStart"/>
      <w:r w:rsidRPr="005E523B">
        <w:rPr>
          <w:rStyle w:val="Bodytext22"/>
          <w:rFonts w:ascii="Times New Roman" w:hAnsi="Times New Roman"/>
          <w:sz w:val="20"/>
          <w:szCs w:val="20"/>
          <w:lang w:val="en-GB"/>
        </w:rPr>
        <w:t>Концептуални</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приступи</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моделирању</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корпоративне</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репутације</w:t>
      </w:r>
      <w:proofErr w:type="spellEnd"/>
      <w:r w:rsidRPr="005E523B">
        <w:rPr>
          <w:rStyle w:val="Bodytext22"/>
          <w:rFonts w:ascii="Times New Roman" w:hAnsi="Times New Roman"/>
          <w:sz w:val="20"/>
          <w:szCs w:val="20"/>
          <w:lang w:val="en-GB"/>
        </w:rPr>
        <w:t xml:space="preserve">. </w:t>
      </w:r>
      <w:proofErr w:type="spellStart"/>
      <w:r w:rsidRPr="005E523B">
        <w:rPr>
          <w:rStyle w:val="Bodytext22"/>
          <w:rFonts w:ascii="Times New Roman" w:hAnsi="Times New Roman"/>
          <w:sz w:val="20"/>
          <w:szCs w:val="20"/>
          <w:lang w:val="en-GB"/>
        </w:rPr>
        <w:t>Маркетинг</w:t>
      </w:r>
      <w:proofErr w:type="spellEnd"/>
      <w:r w:rsidRPr="005E523B">
        <w:rPr>
          <w:rStyle w:val="Bodytext22"/>
          <w:rFonts w:ascii="Times New Roman" w:hAnsi="Times New Roman"/>
          <w:sz w:val="20"/>
          <w:szCs w:val="20"/>
          <w:lang w:val="en-GB"/>
        </w:rPr>
        <w:t xml:space="preserve">, 48(3), 155-160. </w:t>
      </w:r>
      <w:r w:rsidRPr="005E523B">
        <w:rPr>
          <w:rStyle w:val="Bodytext22"/>
          <w:rFonts w:ascii="Times New Roman" w:hAnsi="Times New Roman"/>
          <w:i/>
          <w:sz w:val="20"/>
          <w:szCs w:val="20"/>
          <w:lang w:val="en-GB"/>
        </w:rPr>
        <w:t>DOI: 10.5937/Markt1703155V</w:t>
      </w:r>
      <w:r w:rsidRPr="005E523B">
        <w:rPr>
          <w:rStyle w:val="Bodytext22"/>
          <w:rFonts w:ascii="Times New Roman" w:hAnsi="Times New Roman"/>
          <w:sz w:val="20"/>
          <w:szCs w:val="20"/>
          <w:lang w:val="en-GB"/>
        </w:rPr>
        <w:t xml:space="preserve"> (М51)</w:t>
      </w:r>
    </w:p>
    <w:p w:rsidR="00E36ACC" w:rsidRPr="00F938B3" w:rsidRDefault="00E36ACC" w:rsidP="00EC6436">
      <w:pPr>
        <w:spacing w:before="120" w:after="0" w:line="240" w:lineRule="auto"/>
        <w:jc w:val="both"/>
        <w:rPr>
          <w:rStyle w:val="Bodytext22"/>
          <w:rFonts w:ascii="Times New Roman" w:hAnsi="Times New Roman"/>
          <w:b/>
          <w:sz w:val="20"/>
          <w:szCs w:val="20"/>
          <w:u w:val="single"/>
        </w:rPr>
      </w:pPr>
      <w:r w:rsidRPr="00F938B3">
        <w:rPr>
          <w:rStyle w:val="Bodytext22"/>
          <w:rFonts w:ascii="Times New Roman" w:hAnsi="Times New Roman"/>
          <w:b/>
          <w:sz w:val="20"/>
          <w:szCs w:val="20"/>
          <w:u w:val="single"/>
        </w:rPr>
        <w:t>21. Списак радова са међу</w:t>
      </w:r>
      <w:r w:rsidR="00FF37AB" w:rsidRPr="00F938B3">
        <w:rPr>
          <w:rStyle w:val="Bodytext22"/>
          <w:rFonts w:ascii="Times New Roman" w:hAnsi="Times New Roman"/>
          <w:b/>
          <w:sz w:val="20"/>
          <w:szCs w:val="20"/>
          <w:u w:val="single"/>
        </w:rPr>
        <w:t>народног научног скупа објављених</w:t>
      </w:r>
      <w:r w:rsidRPr="00F938B3">
        <w:rPr>
          <w:rStyle w:val="Bodytext22"/>
          <w:rFonts w:ascii="Times New Roman" w:hAnsi="Times New Roman"/>
          <w:b/>
          <w:sz w:val="20"/>
          <w:szCs w:val="20"/>
          <w:u w:val="single"/>
        </w:rPr>
        <w:t xml:space="preserve"> у целини после избора у звање ванредног професора:</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1. </w:t>
      </w:r>
      <w:proofErr w:type="spellStart"/>
      <w:r w:rsidRPr="005E523B">
        <w:rPr>
          <w:rStyle w:val="Bodytext22"/>
          <w:rFonts w:ascii="Times New Roman" w:hAnsi="Times New Roman"/>
          <w:i/>
          <w:sz w:val="20"/>
          <w:szCs w:val="20"/>
          <w:lang w:val="en-GB"/>
        </w:rPr>
        <w:t>Mirčov</w:t>
      </w:r>
      <w:proofErr w:type="spellEnd"/>
      <w:r w:rsidRPr="005E523B">
        <w:rPr>
          <w:rStyle w:val="Bodytext22"/>
          <w:rFonts w:ascii="Times New Roman" w:hAnsi="Times New Roman"/>
          <w:i/>
          <w:sz w:val="20"/>
          <w:szCs w:val="20"/>
          <w:lang w:val="en-GB"/>
        </w:rPr>
        <w:t xml:space="preserve">, A.,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w:t>
      </w:r>
      <w:proofErr w:type="spellStart"/>
      <w:r w:rsidRPr="005E523B">
        <w:rPr>
          <w:rStyle w:val="Bodytext22"/>
          <w:rFonts w:ascii="Times New Roman" w:hAnsi="Times New Roman"/>
          <w:i/>
          <w:sz w:val="20"/>
          <w:szCs w:val="20"/>
          <w:lang w:val="en-GB"/>
        </w:rPr>
        <w:t>Vukmirović</w:t>
      </w:r>
      <w:proofErr w:type="spellEnd"/>
      <w:r w:rsidRPr="005E523B">
        <w:rPr>
          <w:rStyle w:val="Bodytext22"/>
          <w:rFonts w:ascii="Times New Roman" w:hAnsi="Times New Roman"/>
          <w:i/>
          <w:sz w:val="20"/>
          <w:szCs w:val="20"/>
          <w:lang w:val="en-GB"/>
        </w:rPr>
        <w:t xml:space="preserve">, J. (2024) The Challenges and Opportunities of Applying Neuroscience Methods in Marketing Research. XIX International Symposium SYMORG 2024 „Unlocking </w:t>
      </w:r>
      <w:proofErr w:type="gramStart"/>
      <w:r w:rsidRPr="005E523B">
        <w:rPr>
          <w:rStyle w:val="Bodytext22"/>
          <w:rFonts w:ascii="Times New Roman" w:hAnsi="Times New Roman"/>
          <w:i/>
          <w:sz w:val="20"/>
          <w:szCs w:val="20"/>
          <w:lang w:val="en-GB"/>
        </w:rPr>
        <w:t>The</w:t>
      </w:r>
      <w:proofErr w:type="gramEnd"/>
      <w:r w:rsidRPr="005E523B">
        <w:rPr>
          <w:rStyle w:val="Bodytext22"/>
          <w:rFonts w:ascii="Times New Roman" w:hAnsi="Times New Roman"/>
          <w:i/>
          <w:sz w:val="20"/>
          <w:szCs w:val="20"/>
          <w:lang w:val="en-GB"/>
        </w:rPr>
        <w:t xml:space="preserve"> Hidden Potentials of Organization Through Merging of Humans and Digitals“, Zlatibor, June 12-15, 2024, Conference Proceedings https://symorg.fon.bg.ac.rs/wp-content/uploads/2024/06/Zbornik-SymOrg-2024.pdf (M33)</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2. Vasić, N.,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Krstić, J. (2024) The Impact of Consumer Environmental Awareness on Credibility, Receptivity, and </w:t>
      </w:r>
      <w:proofErr w:type="spellStart"/>
      <w:r w:rsidRPr="005E523B">
        <w:rPr>
          <w:rStyle w:val="Bodytext22"/>
          <w:rFonts w:ascii="Times New Roman" w:hAnsi="Times New Roman"/>
          <w:i/>
          <w:sz w:val="20"/>
          <w:szCs w:val="20"/>
          <w:lang w:val="en-GB"/>
        </w:rPr>
        <w:t>Skepticism</w:t>
      </w:r>
      <w:proofErr w:type="spellEnd"/>
      <w:r w:rsidRPr="005E523B">
        <w:rPr>
          <w:rStyle w:val="Bodytext22"/>
          <w:rFonts w:ascii="Times New Roman" w:hAnsi="Times New Roman"/>
          <w:i/>
          <w:sz w:val="20"/>
          <w:szCs w:val="20"/>
          <w:lang w:val="en-GB"/>
        </w:rPr>
        <w:t xml:space="preserve"> Towards Green Communication. XIX International Symposium SYMORG 2024 „Unlocking </w:t>
      </w:r>
      <w:proofErr w:type="gramStart"/>
      <w:r w:rsidRPr="005E523B">
        <w:rPr>
          <w:rStyle w:val="Bodytext22"/>
          <w:rFonts w:ascii="Times New Roman" w:hAnsi="Times New Roman"/>
          <w:i/>
          <w:sz w:val="20"/>
          <w:szCs w:val="20"/>
          <w:lang w:val="en-GB"/>
        </w:rPr>
        <w:t>The</w:t>
      </w:r>
      <w:proofErr w:type="gramEnd"/>
      <w:r w:rsidRPr="005E523B">
        <w:rPr>
          <w:rStyle w:val="Bodytext22"/>
          <w:rFonts w:ascii="Times New Roman" w:hAnsi="Times New Roman"/>
          <w:i/>
          <w:sz w:val="20"/>
          <w:szCs w:val="20"/>
          <w:lang w:val="en-GB"/>
        </w:rPr>
        <w:t xml:space="preserve"> Hidden Potentials of Organization Through Merging of Humans and Digitals“, Zlatibor, June 12-15, 2024, Conference Proceedings https://symorg.fon.bg.ac.rs/wp-content/uploads/2024/06/Zbornik-SymOrg-2024.pdf (M33)</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3. Pavković, V.,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T. (2022). Brand Management of Urban Tourist Destination Based on Dimensions of Tourist Attractiveness. 6th International Scientific Conference EMAN 2022 - Economics &amp; Management: How to Cope with Disrupted Times, Ljubljana, March 24, 2022, Conference Proceedings, pp 191-198. DOI: 10.31410/EMAN.2022.191 (M33)</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4. Ivančević S.,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(2021) Effective Content </w:t>
      </w:r>
      <w:r w:rsidR="001B7C6A" w:rsidRPr="005E523B">
        <w:rPr>
          <w:rStyle w:val="Bodytext22"/>
          <w:rFonts w:ascii="Times New Roman" w:hAnsi="Times New Roman"/>
          <w:i/>
          <w:sz w:val="20"/>
          <w:szCs w:val="20"/>
          <w:lang w:val="en-GB"/>
        </w:rPr>
        <w:t>for</w:t>
      </w:r>
      <w:r w:rsidRPr="005E523B">
        <w:rPr>
          <w:rStyle w:val="Bodytext22"/>
          <w:rFonts w:ascii="Times New Roman" w:hAnsi="Times New Roman"/>
          <w:i/>
          <w:sz w:val="20"/>
          <w:szCs w:val="20"/>
          <w:lang w:val="en-GB"/>
        </w:rPr>
        <w:t xml:space="preserve"> Digital Employer Branding, 6th International Scientific and Professional Conference CRODMA 2021, October 22nd, 2021, </w:t>
      </w:r>
      <w:proofErr w:type="spellStart"/>
      <w:r w:rsidRPr="005E523B">
        <w:rPr>
          <w:rStyle w:val="Bodytext22"/>
          <w:rFonts w:ascii="Times New Roman" w:hAnsi="Times New Roman"/>
          <w:i/>
          <w:sz w:val="20"/>
          <w:szCs w:val="20"/>
          <w:lang w:val="en-GB"/>
        </w:rPr>
        <w:t>Varaždin</w:t>
      </w:r>
      <w:proofErr w:type="spellEnd"/>
      <w:r w:rsidRPr="005E523B">
        <w:rPr>
          <w:rStyle w:val="Bodytext22"/>
          <w:rFonts w:ascii="Times New Roman" w:hAnsi="Times New Roman"/>
          <w:i/>
          <w:sz w:val="20"/>
          <w:szCs w:val="20"/>
          <w:lang w:val="en-GB"/>
        </w:rPr>
        <w:t xml:space="preserve">, </w:t>
      </w:r>
      <w:proofErr w:type="spellStart"/>
      <w:r w:rsidRPr="005E523B">
        <w:rPr>
          <w:rStyle w:val="Bodytext22"/>
          <w:rFonts w:ascii="Times New Roman" w:hAnsi="Times New Roman"/>
          <w:i/>
          <w:sz w:val="20"/>
          <w:szCs w:val="20"/>
          <w:lang w:val="en-GB"/>
        </w:rPr>
        <w:t>Republika</w:t>
      </w:r>
      <w:proofErr w:type="spellEnd"/>
      <w:r w:rsidRPr="005E523B">
        <w:rPr>
          <w:rStyle w:val="Bodytext22"/>
          <w:rFonts w:ascii="Times New Roman" w:hAnsi="Times New Roman"/>
          <w:i/>
          <w:sz w:val="20"/>
          <w:szCs w:val="20"/>
          <w:lang w:val="en-GB"/>
        </w:rPr>
        <w:t xml:space="preserve"> </w:t>
      </w:r>
      <w:proofErr w:type="spellStart"/>
      <w:r w:rsidRPr="005E523B">
        <w:rPr>
          <w:rStyle w:val="Bodytext22"/>
          <w:rFonts w:ascii="Times New Roman" w:hAnsi="Times New Roman"/>
          <w:i/>
          <w:sz w:val="20"/>
          <w:szCs w:val="20"/>
          <w:lang w:val="en-GB"/>
        </w:rPr>
        <w:t>Hrvatska</w:t>
      </w:r>
      <w:proofErr w:type="spellEnd"/>
      <w:r w:rsidRPr="005E523B">
        <w:rPr>
          <w:rStyle w:val="Bodytext22"/>
          <w:rFonts w:ascii="Times New Roman" w:hAnsi="Times New Roman"/>
          <w:i/>
          <w:sz w:val="20"/>
          <w:szCs w:val="20"/>
          <w:lang w:val="en-GB"/>
        </w:rPr>
        <w:t>, Book of Papers, pp. 77-87, ISSN 2459-7953. (M33)</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5. Jugović, T., </w:t>
      </w:r>
      <w:proofErr w:type="spellStart"/>
      <w:r w:rsidRPr="005E523B">
        <w:rPr>
          <w:rStyle w:val="Bodytext22"/>
          <w:rFonts w:ascii="Times New Roman" w:hAnsi="Times New Roman"/>
          <w:i/>
          <w:sz w:val="20"/>
          <w:szCs w:val="20"/>
          <w:lang w:val="en-GB"/>
        </w:rPr>
        <w:t>Štavljanin</w:t>
      </w:r>
      <w:proofErr w:type="spellEnd"/>
      <w:r w:rsidRPr="005E523B">
        <w:rPr>
          <w:rStyle w:val="Bodytext22"/>
          <w:rFonts w:ascii="Times New Roman" w:hAnsi="Times New Roman"/>
          <w:i/>
          <w:sz w:val="20"/>
          <w:szCs w:val="20"/>
          <w:lang w:val="en-GB"/>
        </w:rPr>
        <w:t xml:space="preserve">, V.,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(2020). </w:t>
      </w:r>
      <w:proofErr w:type="gramStart"/>
      <w:r w:rsidRPr="005E523B">
        <w:rPr>
          <w:rStyle w:val="Bodytext22"/>
          <w:rFonts w:ascii="Times New Roman" w:hAnsi="Times New Roman"/>
          <w:i/>
          <w:sz w:val="20"/>
          <w:szCs w:val="20"/>
          <w:lang w:val="en-GB"/>
        </w:rPr>
        <w:t xml:space="preserve">Implementation of Digital Metrics in the Hospitality Industry, XVII International Symposium </w:t>
      </w:r>
      <w:proofErr w:type="spellStart"/>
      <w:r w:rsidRPr="005E523B">
        <w:rPr>
          <w:rStyle w:val="Bodytext22"/>
          <w:rFonts w:ascii="Times New Roman" w:hAnsi="Times New Roman"/>
          <w:i/>
          <w:sz w:val="20"/>
          <w:szCs w:val="20"/>
          <w:lang w:val="en-GB"/>
        </w:rPr>
        <w:t>SymOrg</w:t>
      </w:r>
      <w:proofErr w:type="spellEnd"/>
      <w:r w:rsidRPr="005E523B">
        <w:rPr>
          <w:rStyle w:val="Bodytext22"/>
          <w:rFonts w:ascii="Times New Roman" w:hAnsi="Times New Roman"/>
          <w:i/>
          <w:sz w:val="20"/>
          <w:szCs w:val="20"/>
          <w:lang w:val="en-GB"/>
        </w:rPr>
        <w:t xml:space="preserve"> 2020 „Business and Artificial Intelligence“, Zlatibor, September 7-9, 2020, Conference Proceedings, 595-601.</w:t>
      </w:r>
      <w:proofErr w:type="gramEnd"/>
      <w:r w:rsidRPr="005E523B">
        <w:rPr>
          <w:rStyle w:val="Bodytext22"/>
          <w:rFonts w:ascii="Times New Roman" w:hAnsi="Times New Roman"/>
          <w:i/>
          <w:sz w:val="20"/>
          <w:szCs w:val="20"/>
          <w:lang w:val="en-GB"/>
        </w:rPr>
        <w:t xml:space="preserve"> ISBN: 978-86-7680-385-9. (M33)</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6. Pavković, V.,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(2020). </w:t>
      </w:r>
      <w:proofErr w:type="gramStart"/>
      <w:r w:rsidRPr="005E523B">
        <w:rPr>
          <w:rStyle w:val="Bodytext22"/>
          <w:rFonts w:ascii="Times New Roman" w:hAnsi="Times New Roman"/>
          <w:i/>
          <w:sz w:val="20"/>
          <w:szCs w:val="20"/>
          <w:lang w:val="en-GB"/>
        </w:rPr>
        <w:t xml:space="preserve">Corporate Reputation and Strategic Digital Communications in Investor Relations, XVII International Symposium </w:t>
      </w:r>
      <w:proofErr w:type="spellStart"/>
      <w:r w:rsidRPr="005E523B">
        <w:rPr>
          <w:rStyle w:val="Bodytext22"/>
          <w:rFonts w:ascii="Times New Roman" w:hAnsi="Times New Roman"/>
          <w:i/>
          <w:sz w:val="20"/>
          <w:szCs w:val="20"/>
          <w:lang w:val="en-GB"/>
        </w:rPr>
        <w:t>SymOrg</w:t>
      </w:r>
      <w:proofErr w:type="spellEnd"/>
      <w:r w:rsidRPr="005E523B">
        <w:rPr>
          <w:rStyle w:val="Bodytext22"/>
          <w:rFonts w:ascii="Times New Roman" w:hAnsi="Times New Roman"/>
          <w:i/>
          <w:sz w:val="20"/>
          <w:szCs w:val="20"/>
          <w:lang w:val="en-GB"/>
        </w:rPr>
        <w:t xml:space="preserve"> 2020 „Business and Artificial Intelligence“, Zlatibor, September 7-9, 2020, Conference Proceedings, 641-647.</w:t>
      </w:r>
      <w:proofErr w:type="gramEnd"/>
      <w:r w:rsidRPr="005E523B">
        <w:rPr>
          <w:rStyle w:val="Bodytext22"/>
          <w:rFonts w:ascii="Times New Roman" w:hAnsi="Times New Roman"/>
          <w:i/>
          <w:sz w:val="20"/>
          <w:szCs w:val="20"/>
          <w:lang w:val="en-GB"/>
        </w:rPr>
        <w:t xml:space="preserve"> ISBN: 978-86-7680-385-9. (M33)</w:t>
      </w:r>
    </w:p>
    <w:p w:rsidR="002836C2"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7. Radović, S.,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(2018). The synergy of sales promotion and online advertising in affecting FMCG consumer </w:t>
      </w:r>
      <w:proofErr w:type="spellStart"/>
      <w:r w:rsidRPr="005E523B">
        <w:rPr>
          <w:rStyle w:val="Bodytext22"/>
          <w:rFonts w:ascii="Times New Roman" w:hAnsi="Times New Roman"/>
          <w:i/>
          <w:sz w:val="20"/>
          <w:szCs w:val="20"/>
          <w:lang w:val="en-GB"/>
        </w:rPr>
        <w:t>behavior</w:t>
      </w:r>
      <w:proofErr w:type="spellEnd"/>
      <w:r w:rsidRPr="005E523B">
        <w:rPr>
          <w:rStyle w:val="Bodytext22"/>
          <w:rFonts w:ascii="Times New Roman" w:hAnsi="Times New Roman"/>
          <w:i/>
          <w:sz w:val="20"/>
          <w:szCs w:val="20"/>
          <w:lang w:val="en-GB"/>
        </w:rPr>
        <w:t xml:space="preserve">. XVI International Symposium </w:t>
      </w:r>
      <w:proofErr w:type="spellStart"/>
      <w:r w:rsidRPr="005E523B">
        <w:rPr>
          <w:rStyle w:val="Bodytext22"/>
          <w:rFonts w:ascii="Times New Roman" w:hAnsi="Times New Roman"/>
          <w:i/>
          <w:sz w:val="20"/>
          <w:szCs w:val="20"/>
          <w:lang w:val="en-GB"/>
        </w:rPr>
        <w:t>SymOrg</w:t>
      </w:r>
      <w:proofErr w:type="spellEnd"/>
      <w:r w:rsidRPr="005E523B">
        <w:rPr>
          <w:rStyle w:val="Bodytext22"/>
          <w:rFonts w:ascii="Times New Roman" w:hAnsi="Times New Roman"/>
          <w:i/>
          <w:sz w:val="20"/>
          <w:szCs w:val="20"/>
          <w:lang w:val="en-GB"/>
        </w:rPr>
        <w:t xml:space="preserve"> 2018 - Doing Business in the Digital Age: Challenges, Approaches and Solutions, Zlatibor, June 7-10, 2018, Conference Proceedings (online). ISBN 978-86-7680-361-3 (M33)</w:t>
      </w:r>
    </w:p>
    <w:p w:rsidR="00E30974" w:rsidRPr="005E523B" w:rsidRDefault="002836C2" w:rsidP="005E523B">
      <w:pPr>
        <w:spacing w:before="120" w:after="0" w:line="240" w:lineRule="auto"/>
        <w:jc w:val="both"/>
        <w:rPr>
          <w:rStyle w:val="Bodytext22"/>
          <w:rFonts w:ascii="Times New Roman" w:hAnsi="Times New Roman"/>
          <w:i/>
          <w:sz w:val="20"/>
          <w:szCs w:val="20"/>
          <w:lang w:val="en-GB"/>
        </w:rPr>
      </w:pPr>
      <w:r w:rsidRPr="005E523B">
        <w:rPr>
          <w:rStyle w:val="Bodytext22"/>
          <w:rFonts w:ascii="Times New Roman" w:hAnsi="Times New Roman"/>
          <w:i/>
          <w:sz w:val="20"/>
          <w:szCs w:val="20"/>
          <w:lang w:val="en-GB"/>
        </w:rPr>
        <w:t xml:space="preserve">8. </w:t>
      </w:r>
      <w:proofErr w:type="spellStart"/>
      <w:r w:rsidRPr="005E523B">
        <w:rPr>
          <w:rStyle w:val="Bodytext22"/>
          <w:rFonts w:ascii="Times New Roman" w:hAnsi="Times New Roman"/>
          <w:i/>
          <w:sz w:val="20"/>
          <w:szCs w:val="20"/>
          <w:lang w:val="en-GB"/>
        </w:rPr>
        <w:t>Vlastelica</w:t>
      </w:r>
      <w:proofErr w:type="spellEnd"/>
      <w:r w:rsidRPr="005E523B">
        <w:rPr>
          <w:rStyle w:val="Bodytext22"/>
          <w:rFonts w:ascii="Times New Roman" w:hAnsi="Times New Roman"/>
          <w:i/>
          <w:sz w:val="20"/>
          <w:szCs w:val="20"/>
          <w:lang w:val="en-GB"/>
        </w:rPr>
        <w:t xml:space="preserve"> T., Veselinović, T. (2018) Search engine optimization strategy in personal online reputation management. XVI International Symposium </w:t>
      </w:r>
      <w:proofErr w:type="spellStart"/>
      <w:r w:rsidRPr="005E523B">
        <w:rPr>
          <w:rStyle w:val="Bodytext22"/>
          <w:rFonts w:ascii="Times New Roman" w:hAnsi="Times New Roman"/>
          <w:i/>
          <w:sz w:val="20"/>
          <w:szCs w:val="20"/>
          <w:lang w:val="en-GB"/>
        </w:rPr>
        <w:t>SymOrg</w:t>
      </w:r>
      <w:proofErr w:type="spellEnd"/>
      <w:r w:rsidRPr="005E523B">
        <w:rPr>
          <w:rStyle w:val="Bodytext22"/>
          <w:rFonts w:ascii="Times New Roman" w:hAnsi="Times New Roman"/>
          <w:i/>
          <w:sz w:val="20"/>
          <w:szCs w:val="20"/>
          <w:lang w:val="en-GB"/>
        </w:rPr>
        <w:t xml:space="preserve"> 2018 - Doing Business in the Digital Age: Challenges, Approaches and Solutions, Zlatibor, June 7-10, 2018, Conference Proceedings (online). ISBN 978-86-7680-361-3 (M33)</w:t>
      </w:r>
    </w:p>
    <w:p w:rsidR="00E36ACC" w:rsidRPr="005E523B" w:rsidRDefault="00E36ACC" w:rsidP="00E30974">
      <w:pPr>
        <w:spacing w:before="40" w:after="0" w:line="240" w:lineRule="auto"/>
        <w:jc w:val="both"/>
        <w:rPr>
          <w:rStyle w:val="Bodytext22"/>
          <w:rFonts w:ascii="Times New Roman" w:hAnsi="Times New Roman"/>
          <w:sz w:val="20"/>
          <w:szCs w:val="20"/>
          <w:lang w:val="en-GB"/>
        </w:rPr>
      </w:pPr>
    </w:p>
    <w:p w:rsidR="00AE3DA7" w:rsidRDefault="00AE3DA7" w:rsidP="00EC6436">
      <w:pPr>
        <w:spacing w:before="120" w:after="0" w:line="240" w:lineRule="auto"/>
        <w:jc w:val="both"/>
        <w:rPr>
          <w:rStyle w:val="Bodytext22"/>
          <w:rFonts w:ascii="Times New Roman" w:hAnsi="Times New Roman"/>
          <w:sz w:val="20"/>
          <w:szCs w:val="20"/>
          <w:u w:val="single"/>
          <w:lang/>
        </w:rPr>
      </w:pPr>
    </w:p>
    <w:p w:rsidR="00FF37AB" w:rsidRPr="00F938B3" w:rsidRDefault="00FF37AB" w:rsidP="00EC6436">
      <w:pPr>
        <w:spacing w:before="120" w:after="0" w:line="240" w:lineRule="auto"/>
        <w:jc w:val="both"/>
        <w:rPr>
          <w:rStyle w:val="Bodytext22"/>
          <w:rFonts w:ascii="Times New Roman" w:hAnsi="Times New Roman"/>
          <w:b/>
          <w:sz w:val="20"/>
          <w:szCs w:val="20"/>
          <w:u w:val="single"/>
          <w:lang/>
        </w:rPr>
      </w:pPr>
      <w:r w:rsidRPr="00F938B3">
        <w:rPr>
          <w:rStyle w:val="Bodytext22"/>
          <w:rFonts w:ascii="Times New Roman" w:hAnsi="Times New Roman"/>
          <w:b/>
          <w:sz w:val="20"/>
          <w:szCs w:val="20"/>
          <w:u w:val="single"/>
          <w:lang/>
        </w:rPr>
        <w:t>22. Списак радова са научног скупа националног значаја објављених у целини после избора у звање ванредног професора:</w:t>
      </w:r>
    </w:p>
    <w:p w:rsidR="002836C2" w:rsidRPr="005E523B" w:rsidRDefault="002836C2" w:rsidP="005E523B">
      <w:pPr>
        <w:spacing w:before="120" w:after="0" w:line="240" w:lineRule="auto"/>
        <w:jc w:val="both"/>
        <w:rPr>
          <w:rStyle w:val="Bodytext22"/>
          <w:rFonts w:ascii="Times New Roman" w:hAnsi="Times New Roman"/>
          <w:sz w:val="20"/>
          <w:szCs w:val="20"/>
          <w:lang w:val="ru-RU"/>
        </w:rPr>
      </w:pPr>
      <w:r w:rsidRPr="005E523B">
        <w:rPr>
          <w:rStyle w:val="Bodytext22"/>
          <w:rFonts w:ascii="Times New Roman" w:hAnsi="Times New Roman"/>
          <w:sz w:val="20"/>
          <w:szCs w:val="20"/>
          <w:lang w:val="ru-RU"/>
        </w:rPr>
        <w:t xml:space="preserve">1. Маричић, Л., Станојевић, С., Властелица, Т. (2023). Унапређење ефективности комуникацијских пројеката кроз сарадњу са инфлуенсерима. </w:t>
      </w:r>
      <w:r w:rsidRPr="005E523B">
        <w:rPr>
          <w:rStyle w:val="Bodytext22"/>
          <w:rFonts w:ascii="Times New Roman" w:hAnsi="Times New Roman"/>
          <w:i/>
          <w:sz w:val="20"/>
          <w:szCs w:val="20"/>
          <w:lang w:val="ru-RU"/>
        </w:rPr>
        <w:t xml:space="preserve">IPMA </w:t>
      </w:r>
      <w:r w:rsidRPr="005E523B">
        <w:rPr>
          <w:rStyle w:val="Bodytext22"/>
          <w:rFonts w:ascii="Times New Roman" w:hAnsi="Times New Roman"/>
          <w:sz w:val="20"/>
          <w:szCs w:val="20"/>
          <w:lang w:val="ru-RU"/>
        </w:rPr>
        <w:t xml:space="preserve">27. Конгрес из управљања пројектима “Интердисциплинарност као кључна карика пројектне професије”, 8-10. јун 2023, Врњачка Бања, Република Србија, Зборник радова, стр. 164-171, </w:t>
      </w:r>
      <w:r w:rsidRPr="005E523B">
        <w:rPr>
          <w:rStyle w:val="Bodytext22"/>
          <w:rFonts w:ascii="Times New Roman" w:hAnsi="Times New Roman"/>
          <w:i/>
          <w:sz w:val="20"/>
          <w:szCs w:val="20"/>
          <w:lang w:val="ru-RU"/>
        </w:rPr>
        <w:t>ISBN</w:t>
      </w:r>
      <w:r w:rsidRPr="005E523B">
        <w:rPr>
          <w:rStyle w:val="Bodytext22"/>
          <w:rFonts w:ascii="Times New Roman" w:hAnsi="Times New Roman"/>
          <w:sz w:val="20"/>
          <w:szCs w:val="20"/>
          <w:lang w:val="ru-RU"/>
        </w:rPr>
        <w:t xml:space="preserve"> 978-86-86385-25-3 (М63)</w:t>
      </w:r>
    </w:p>
    <w:p w:rsidR="002836C2" w:rsidRPr="005E523B" w:rsidRDefault="002836C2" w:rsidP="005E523B">
      <w:pPr>
        <w:spacing w:before="120" w:after="0" w:line="240" w:lineRule="auto"/>
        <w:jc w:val="both"/>
        <w:rPr>
          <w:rStyle w:val="Bodytext22"/>
          <w:rFonts w:ascii="Times New Roman" w:hAnsi="Times New Roman"/>
          <w:sz w:val="20"/>
          <w:szCs w:val="20"/>
          <w:lang w:val="ru-RU"/>
        </w:rPr>
      </w:pPr>
      <w:r w:rsidRPr="005E523B">
        <w:rPr>
          <w:rStyle w:val="Bodytext22"/>
          <w:rFonts w:ascii="Times New Roman" w:hAnsi="Times New Roman"/>
          <w:sz w:val="20"/>
          <w:szCs w:val="20"/>
          <w:lang w:val="ru-RU"/>
        </w:rPr>
        <w:t xml:space="preserve">2. Маричић, Л., Станојевић, С., Властелица, Т. (2023). </w:t>
      </w:r>
      <w:r w:rsidRPr="005E523B">
        <w:rPr>
          <w:rStyle w:val="Bodytext22"/>
          <w:rFonts w:ascii="Times New Roman" w:hAnsi="Times New Roman"/>
          <w:i/>
          <w:sz w:val="20"/>
          <w:szCs w:val="20"/>
          <w:lang w:val="ru-RU"/>
        </w:rPr>
        <w:t>Managing influencer marketing campaigns: challenges for marketing professionals</w:t>
      </w:r>
      <w:r w:rsidRPr="005E523B">
        <w:rPr>
          <w:rStyle w:val="Bodytext22"/>
          <w:rFonts w:ascii="Times New Roman" w:hAnsi="Times New Roman"/>
          <w:sz w:val="20"/>
          <w:szCs w:val="20"/>
          <w:lang w:val="ru-RU"/>
        </w:rPr>
        <w:t>. СПИН '23 "Дигитални и зелени развој привреде", 6-7. новембар 2023, Београд, Република Србија, Зборник радова, стр. 764-772</w:t>
      </w:r>
      <w:r w:rsidRPr="005E523B">
        <w:rPr>
          <w:rStyle w:val="Bodytext22"/>
          <w:rFonts w:ascii="Times New Roman" w:hAnsi="Times New Roman"/>
          <w:i/>
          <w:sz w:val="20"/>
          <w:szCs w:val="20"/>
          <w:lang w:val="ru-RU"/>
        </w:rPr>
        <w:t>, ISBN</w:t>
      </w:r>
      <w:r w:rsidRPr="005E523B">
        <w:rPr>
          <w:rStyle w:val="Bodytext22"/>
          <w:rFonts w:ascii="Times New Roman" w:hAnsi="Times New Roman"/>
          <w:sz w:val="20"/>
          <w:szCs w:val="20"/>
          <w:lang w:val="ru-RU"/>
        </w:rPr>
        <w:t xml:space="preserve"> 978-86-7680-446-7 (М63)</w:t>
      </w:r>
    </w:p>
    <w:p w:rsidR="00D2161C" w:rsidRPr="005E523B" w:rsidRDefault="002836C2" w:rsidP="005E523B">
      <w:pPr>
        <w:spacing w:before="120" w:after="0" w:line="240" w:lineRule="auto"/>
        <w:jc w:val="both"/>
        <w:rPr>
          <w:rStyle w:val="Bodytext22"/>
          <w:rFonts w:ascii="Times New Roman" w:hAnsi="Times New Roman"/>
          <w:sz w:val="20"/>
          <w:szCs w:val="20"/>
          <w:lang w:val="ru-RU"/>
        </w:rPr>
      </w:pPr>
      <w:r w:rsidRPr="005E523B">
        <w:rPr>
          <w:rStyle w:val="Bodytext22"/>
          <w:rFonts w:ascii="Times New Roman" w:hAnsi="Times New Roman"/>
          <w:sz w:val="20"/>
          <w:szCs w:val="20"/>
          <w:lang w:val="ru-RU"/>
        </w:rPr>
        <w:t xml:space="preserve">3. Крстић Ј., Властелица Т., Савић М. (2021). </w:t>
      </w:r>
      <w:r w:rsidRPr="005E523B">
        <w:rPr>
          <w:rStyle w:val="Bodytext22"/>
          <w:rFonts w:ascii="Times New Roman" w:hAnsi="Times New Roman"/>
          <w:i/>
          <w:sz w:val="20"/>
          <w:szCs w:val="20"/>
          <w:lang w:val="ru-RU"/>
        </w:rPr>
        <w:t>Perception of Social Responsibility of Companies on domestic Market,</w:t>
      </w:r>
      <w:r w:rsidRPr="005E523B">
        <w:rPr>
          <w:rStyle w:val="Bodytext22"/>
          <w:rFonts w:ascii="Times New Roman" w:hAnsi="Times New Roman"/>
          <w:sz w:val="20"/>
          <w:szCs w:val="20"/>
          <w:lang w:val="ru-RU"/>
        </w:rPr>
        <w:t xml:space="preserve"> СПИН ’21 „Индустрија 4.0 - могућности, изазови и решења за дигиталну трансформацију привреде“, 8-9. новембар 2021, Београд, Република Србија, Зборник радова, стр. 333-341, </w:t>
      </w:r>
      <w:r w:rsidRPr="005E523B">
        <w:rPr>
          <w:rStyle w:val="Bodytext22"/>
          <w:rFonts w:ascii="Times New Roman" w:hAnsi="Times New Roman"/>
          <w:i/>
          <w:sz w:val="20"/>
          <w:szCs w:val="20"/>
          <w:lang w:val="ru-RU"/>
        </w:rPr>
        <w:t>ISBN</w:t>
      </w:r>
      <w:r w:rsidRPr="005E523B">
        <w:rPr>
          <w:rStyle w:val="Bodytext22"/>
          <w:rFonts w:ascii="Times New Roman" w:hAnsi="Times New Roman"/>
          <w:sz w:val="20"/>
          <w:szCs w:val="20"/>
          <w:lang w:val="ru-RU"/>
        </w:rPr>
        <w:t xml:space="preserve"> 978-86-7680-396-5 (М63)</w:t>
      </w:r>
    </w:p>
    <w:p w:rsidR="007B41C4" w:rsidRPr="00F938B3" w:rsidRDefault="00E36ACC" w:rsidP="00EC6436">
      <w:pPr>
        <w:spacing w:before="120" w:after="0" w:line="240" w:lineRule="auto"/>
        <w:jc w:val="both"/>
        <w:rPr>
          <w:rStyle w:val="Bodytext22"/>
          <w:rFonts w:ascii="Times New Roman" w:hAnsi="Times New Roman"/>
          <w:b/>
          <w:sz w:val="20"/>
          <w:szCs w:val="20"/>
          <w:u w:val="single"/>
          <w:lang w:val="ru-RU"/>
        </w:rPr>
      </w:pPr>
      <w:r w:rsidRPr="00F938B3">
        <w:rPr>
          <w:rStyle w:val="Bodytext22"/>
          <w:rFonts w:ascii="Times New Roman" w:hAnsi="Times New Roman"/>
          <w:b/>
          <w:sz w:val="20"/>
          <w:szCs w:val="20"/>
          <w:u w:val="single"/>
          <w:lang w:val="ru-RU"/>
        </w:rPr>
        <w:t xml:space="preserve">23. </w:t>
      </w:r>
      <w:r w:rsidR="007B41C4" w:rsidRPr="00F938B3">
        <w:rPr>
          <w:rStyle w:val="Bodytext22"/>
          <w:rFonts w:ascii="Times New Roman" w:hAnsi="Times New Roman"/>
          <w:b/>
          <w:sz w:val="20"/>
          <w:szCs w:val="20"/>
          <w:u w:val="single"/>
          <w:lang w:val="ru-RU"/>
        </w:rPr>
        <w:t>Списак уџбеника и монографија из научне области за коју се бира, у периоду од избора у претходно звање:</w:t>
      </w:r>
    </w:p>
    <w:p w:rsidR="002836C2" w:rsidRPr="005E523B" w:rsidRDefault="002836C2" w:rsidP="005E523B">
      <w:pPr>
        <w:spacing w:before="120" w:after="0" w:line="240" w:lineRule="auto"/>
        <w:jc w:val="both"/>
        <w:rPr>
          <w:rStyle w:val="Bodytext22"/>
          <w:rFonts w:ascii="Times New Roman" w:hAnsi="Times New Roman"/>
          <w:sz w:val="20"/>
          <w:szCs w:val="20"/>
          <w:lang w:val="ru-RU"/>
        </w:rPr>
      </w:pPr>
      <w:r w:rsidRPr="005E523B">
        <w:rPr>
          <w:rStyle w:val="Bodytext22"/>
          <w:rFonts w:ascii="Times New Roman" w:hAnsi="Times New Roman"/>
          <w:sz w:val="20"/>
          <w:szCs w:val="20"/>
          <w:lang w:val="ru-RU"/>
        </w:rPr>
        <w:t>1. Костић-Станковић, М., Филиповић, В., Властелица, Т. (2020) Односи с јавношћу, Факултет организационих наука, Универзитет у Београду, Београд, ISBN: 978-86-7680-368-2</w:t>
      </w:r>
    </w:p>
    <w:p w:rsidR="002836C2" w:rsidRPr="005E523B" w:rsidRDefault="002836C2" w:rsidP="005E523B">
      <w:pPr>
        <w:spacing w:before="120" w:after="0" w:line="240" w:lineRule="auto"/>
        <w:jc w:val="both"/>
        <w:rPr>
          <w:rStyle w:val="Bodytext22"/>
          <w:rFonts w:ascii="Times New Roman" w:hAnsi="Times New Roman"/>
          <w:sz w:val="20"/>
          <w:szCs w:val="20"/>
          <w:lang w:val="ru-RU"/>
        </w:rPr>
      </w:pPr>
      <w:r w:rsidRPr="005E523B">
        <w:rPr>
          <w:rStyle w:val="Bodytext22"/>
          <w:rFonts w:ascii="Times New Roman" w:hAnsi="Times New Roman"/>
          <w:sz w:val="20"/>
          <w:szCs w:val="20"/>
          <w:lang w:val="ru-RU"/>
        </w:rPr>
        <w:t>2. Лалић, Д., Властелица, Т. (2019) Корпоративне комуникације за пример, Факултет техничких наука, Универзитет у Новом Саду, Нови Сад, ISBN: 978-86-6022-212-3</w:t>
      </w:r>
    </w:p>
    <w:p w:rsidR="002836C2" w:rsidRPr="005E523B" w:rsidRDefault="002836C2" w:rsidP="005E523B">
      <w:pPr>
        <w:spacing w:before="120" w:after="0" w:line="240" w:lineRule="auto"/>
        <w:jc w:val="both"/>
        <w:rPr>
          <w:rStyle w:val="Bodytext22"/>
          <w:rFonts w:ascii="Times New Roman" w:hAnsi="Times New Roman"/>
          <w:sz w:val="20"/>
          <w:szCs w:val="20"/>
          <w:lang w:val="ru-RU"/>
        </w:rPr>
      </w:pPr>
      <w:r w:rsidRPr="005E523B">
        <w:rPr>
          <w:rStyle w:val="Bodytext22"/>
          <w:rFonts w:ascii="Times New Roman" w:hAnsi="Times New Roman"/>
          <w:sz w:val="20"/>
          <w:szCs w:val="20"/>
          <w:lang w:val="ru-RU"/>
        </w:rPr>
        <w:t>3. Властелица, Т., Јовић, М. (2022). Маркетинг менаџмент и односи с јавношћу, поглавље у Јашко, О. (редактор), Менаџмент - Приручник за припрему пријемног испита, Факултет организационих наука, Универзитета у Београду, Београд, стр. 140-183, ISBN: 978-86-7680-413-9</w:t>
      </w:r>
    </w:p>
    <w:p w:rsidR="002836C2" w:rsidRPr="005E523B" w:rsidRDefault="002836C2" w:rsidP="005E523B">
      <w:pPr>
        <w:spacing w:before="120" w:after="0" w:line="240" w:lineRule="auto"/>
        <w:jc w:val="both"/>
        <w:rPr>
          <w:rFonts w:ascii="Times New Roman" w:hAnsi="Times New Roman"/>
          <w:b/>
          <w:color w:val="000000"/>
          <w:sz w:val="20"/>
          <w:szCs w:val="20"/>
        </w:rPr>
      </w:pPr>
      <w:r w:rsidRPr="005E523B">
        <w:rPr>
          <w:rStyle w:val="Bodytext22"/>
          <w:rFonts w:ascii="Times New Roman" w:hAnsi="Times New Roman"/>
          <w:sz w:val="20"/>
          <w:szCs w:val="20"/>
          <w:lang w:val="ru-RU"/>
        </w:rPr>
        <w:t xml:space="preserve">4. </w:t>
      </w:r>
      <w:r w:rsidRPr="00F938B3">
        <w:rPr>
          <w:rFonts w:ascii="Times New Roman" w:hAnsi="Times New Roman"/>
          <w:i/>
          <w:color w:val="000000"/>
          <w:sz w:val="20"/>
          <w:szCs w:val="20"/>
          <w:lang w:val="pl-PL"/>
        </w:rPr>
        <w:t>Vlastelica, T.,</w:t>
      </w:r>
      <w:r w:rsidRPr="005E523B">
        <w:rPr>
          <w:rFonts w:ascii="Times New Roman" w:hAnsi="Times New Roman"/>
          <w:i/>
          <w:color w:val="000000"/>
          <w:sz w:val="20"/>
          <w:szCs w:val="20"/>
          <w:lang w:val="pl-PL"/>
        </w:rPr>
        <w:t xml:space="preserve"> Nikolić, D., Krstić, J.(2022). </w:t>
      </w:r>
      <w:r w:rsidRPr="005E523B">
        <w:rPr>
          <w:rFonts w:ascii="Times New Roman" w:hAnsi="Times New Roman"/>
          <w:i/>
          <w:color w:val="000000"/>
          <w:sz w:val="20"/>
          <w:szCs w:val="20"/>
        </w:rPr>
        <w:t xml:space="preserve">How Crisis Communication Strategies Affect Crisis Consequences? The Case of Food Industry. In: </w:t>
      </w:r>
      <w:proofErr w:type="spellStart"/>
      <w:r w:rsidRPr="005E523B">
        <w:rPr>
          <w:rFonts w:ascii="Times New Roman" w:hAnsi="Times New Roman"/>
          <w:i/>
          <w:color w:val="000000"/>
          <w:sz w:val="20"/>
          <w:szCs w:val="20"/>
        </w:rPr>
        <w:t>Mihić</w:t>
      </w:r>
      <w:proofErr w:type="spellEnd"/>
      <w:r w:rsidRPr="005E523B">
        <w:rPr>
          <w:rFonts w:ascii="Times New Roman" w:hAnsi="Times New Roman"/>
          <w:i/>
          <w:color w:val="000000"/>
          <w:sz w:val="20"/>
          <w:szCs w:val="20"/>
        </w:rPr>
        <w:t xml:space="preserve">, M., </w:t>
      </w:r>
      <w:proofErr w:type="spellStart"/>
      <w:r w:rsidRPr="005E523B">
        <w:rPr>
          <w:rFonts w:ascii="Times New Roman" w:hAnsi="Times New Roman"/>
          <w:i/>
          <w:color w:val="000000"/>
          <w:sz w:val="20"/>
          <w:szCs w:val="20"/>
        </w:rPr>
        <w:t>Jednak</w:t>
      </w:r>
      <w:proofErr w:type="spellEnd"/>
      <w:r w:rsidRPr="005E523B">
        <w:rPr>
          <w:rFonts w:ascii="Times New Roman" w:hAnsi="Times New Roman"/>
          <w:i/>
          <w:color w:val="000000"/>
          <w:sz w:val="20"/>
          <w:szCs w:val="20"/>
        </w:rPr>
        <w:t xml:space="preserve">, S., Savić, G. (eds) Sustainable Business Management and Digital Transformation: Challenges and Opportunities in the Post-COVID Era. </w:t>
      </w:r>
      <w:proofErr w:type="spellStart"/>
      <w:r w:rsidRPr="005E523B">
        <w:rPr>
          <w:rFonts w:ascii="Times New Roman" w:hAnsi="Times New Roman"/>
          <w:i/>
          <w:color w:val="000000"/>
          <w:sz w:val="20"/>
          <w:szCs w:val="20"/>
        </w:rPr>
        <w:t>SymOrg</w:t>
      </w:r>
      <w:proofErr w:type="spellEnd"/>
      <w:r w:rsidRPr="005E523B">
        <w:rPr>
          <w:rFonts w:ascii="Times New Roman" w:hAnsi="Times New Roman"/>
          <w:i/>
          <w:color w:val="000000"/>
          <w:sz w:val="20"/>
          <w:szCs w:val="20"/>
        </w:rPr>
        <w:t xml:space="preserve"> 2022. Lecture Notes in Networks and Systems, vol 562. Springer, Cham. pp</w:t>
      </w:r>
      <w:r w:rsidRPr="005E523B">
        <w:rPr>
          <w:rFonts w:ascii="Times New Roman" w:hAnsi="Times New Roman"/>
          <w:color w:val="000000"/>
          <w:sz w:val="20"/>
          <w:szCs w:val="20"/>
        </w:rPr>
        <w:t xml:space="preserve"> 671-687, DOI: 10.1007/978-3-031-18645-5_13 (M14)</w:t>
      </w:r>
    </w:p>
    <w:p w:rsidR="00FF37AB" w:rsidRPr="00F938B3" w:rsidRDefault="00FF37AB" w:rsidP="00EC6436">
      <w:pPr>
        <w:spacing w:before="120" w:after="0" w:line="240" w:lineRule="auto"/>
        <w:jc w:val="both"/>
        <w:rPr>
          <w:rStyle w:val="Bodytext22"/>
          <w:rFonts w:ascii="Times New Roman" w:hAnsi="Times New Roman"/>
          <w:b/>
          <w:sz w:val="20"/>
          <w:szCs w:val="20"/>
          <w:u w:val="single"/>
          <w:lang w:val="ru-RU"/>
        </w:rPr>
      </w:pPr>
      <w:r w:rsidRPr="00F938B3">
        <w:rPr>
          <w:rStyle w:val="Bodytext22"/>
          <w:rFonts w:ascii="Times New Roman" w:hAnsi="Times New Roman"/>
          <w:b/>
          <w:sz w:val="20"/>
          <w:szCs w:val="20"/>
          <w:u w:val="single"/>
          <w:lang w:val="ru-RU"/>
        </w:rPr>
        <w:t>24. Списак радова</w:t>
      </w:r>
      <w:r w:rsidR="00521B0A" w:rsidRPr="00F938B3">
        <w:rPr>
          <w:rStyle w:val="Bodytext22"/>
          <w:rFonts w:ascii="Times New Roman" w:hAnsi="Times New Roman"/>
          <w:b/>
          <w:sz w:val="20"/>
          <w:szCs w:val="20"/>
          <w:u w:val="single"/>
          <w:lang w:val="ru-RU"/>
        </w:rPr>
        <w:t xml:space="preserve"> ка</w:t>
      </w:r>
      <w:r w:rsidRPr="00F938B3">
        <w:rPr>
          <w:rStyle w:val="Bodytext22"/>
          <w:rFonts w:ascii="Times New Roman" w:hAnsi="Times New Roman"/>
          <w:b/>
          <w:sz w:val="20"/>
          <w:szCs w:val="20"/>
          <w:u w:val="single"/>
          <w:lang w:val="ru-RU"/>
        </w:rPr>
        <w:t xml:space="preserve">о услов за менторство у вођењу </w:t>
      </w:r>
      <w:r w:rsidR="00521B0A" w:rsidRPr="00F938B3">
        <w:rPr>
          <w:rStyle w:val="Bodytext22"/>
          <w:rFonts w:ascii="Times New Roman" w:hAnsi="Times New Roman"/>
          <w:b/>
          <w:sz w:val="20"/>
          <w:szCs w:val="20"/>
          <w:u w:val="single"/>
          <w:lang w:val="ru-RU"/>
        </w:rPr>
        <w:t>докторске дисертације</w:t>
      </w:r>
      <w:r w:rsidR="00F938B3">
        <w:rPr>
          <w:rStyle w:val="Bodytext22"/>
          <w:rFonts w:ascii="Times New Roman" w:hAnsi="Times New Roman"/>
          <w:b/>
          <w:sz w:val="20"/>
          <w:szCs w:val="20"/>
          <w:u w:val="single"/>
          <w:lang w:val="ru-RU"/>
        </w:rPr>
        <w:t>:</w:t>
      </w:r>
    </w:p>
    <w:p w:rsidR="00656876" w:rsidRPr="005E523B" w:rsidRDefault="00656876"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lang w:val="pl-PL"/>
        </w:rPr>
        <w:t xml:space="preserve">1. Ivančević, S., Maričić, M., Vlastelica, T. (2023). </w:t>
      </w:r>
      <w:r w:rsidRPr="005E523B">
        <w:rPr>
          <w:rFonts w:ascii="Times New Roman" w:hAnsi="Times New Roman"/>
          <w:i/>
          <w:iCs/>
          <w:color w:val="000000"/>
          <w:sz w:val="20"/>
          <w:szCs w:val="20"/>
        </w:rPr>
        <w:t>Communication and academic burnout: The effects of social support and participation in decision-making. Communications. The European Journal of Communication Research, ISSN: 1613-4087, DOI: 10.1515/commun-2022-0095 IF (2022):1.6 (M23)</w:t>
      </w:r>
    </w:p>
    <w:p w:rsidR="00656876" w:rsidRPr="005E523B" w:rsidRDefault="00656876"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lang w:val="pl-PL"/>
        </w:rPr>
        <w:t xml:space="preserve">2. Vlastelica, T., Kostić-Stanković, M., Krstić, J., Rajić, T. (2023). </w:t>
      </w:r>
      <w:r w:rsidRPr="005E523B">
        <w:rPr>
          <w:rFonts w:ascii="Times New Roman" w:hAnsi="Times New Roman"/>
          <w:i/>
          <w:iCs/>
          <w:color w:val="000000"/>
          <w:sz w:val="20"/>
          <w:szCs w:val="20"/>
        </w:rPr>
        <w:t>Generation Z’s Intentions Towards Sustainable Clothing Disposal: Extending the Theory of Planned Behavior. Polish Journal of Environmental Studies, 32(3), 2345-2360. DOI: 10.15244/</w:t>
      </w:r>
      <w:proofErr w:type="spellStart"/>
      <w:r w:rsidRPr="005E523B">
        <w:rPr>
          <w:rFonts w:ascii="Times New Roman" w:hAnsi="Times New Roman"/>
          <w:i/>
          <w:iCs/>
          <w:color w:val="000000"/>
          <w:sz w:val="20"/>
          <w:szCs w:val="20"/>
        </w:rPr>
        <w:t>pjoes</w:t>
      </w:r>
      <w:proofErr w:type="spellEnd"/>
      <w:r w:rsidRPr="005E523B">
        <w:rPr>
          <w:rFonts w:ascii="Times New Roman" w:hAnsi="Times New Roman"/>
          <w:i/>
          <w:iCs/>
          <w:color w:val="000000"/>
          <w:sz w:val="20"/>
          <w:szCs w:val="20"/>
        </w:rPr>
        <w:t>/157007, IF (2022):1.8 (M23)</w:t>
      </w:r>
    </w:p>
    <w:p w:rsidR="00656876" w:rsidRPr="005E523B" w:rsidRDefault="00656876"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rPr>
        <w:t xml:space="preserve">3. </w:t>
      </w:r>
      <w:proofErr w:type="spellStart"/>
      <w:r w:rsidRPr="005E523B">
        <w:rPr>
          <w:rFonts w:ascii="Times New Roman" w:hAnsi="Times New Roman"/>
          <w:i/>
          <w:iCs/>
          <w:color w:val="000000"/>
          <w:sz w:val="20"/>
          <w:szCs w:val="20"/>
        </w:rPr>
        <w:t>Vlastelica</w:t>
      </w:r>
      <w:proofErr w:type="spellEnd"/>
      <w:r w:rsidRPr="005E523B">
        <w:rPr>
          <w:rFonts w:ascii="Times New Roman" w:hAnsi="Times New Roman"/>
          <w:i/>
          <w:iCs/>
          <w:color w:val="000000"/>
          <w:sz w:val="20"/>
          <w:szCs w:val="20"/>
        </w:rPr>
        <w:t xml:space="preserve">, T., Kostić-Stanković, M., Rajić, T., Krstić, J., &amp; Obradović, T. (2023). Determinants of Young Adult Consumers’ Environmentally and Socially Responsible Apparel Consumption. Sustainability, 15(2), 1057. DOI: 10.3390/su15021057, </w:t>
      </w:r>
      <w:proofErr w:type="gramStart"/>
      <w:r w:rsidRPr="005E523B">
        <w:rPr>
          <w:rFonts w:ascii="Times New Roman" w:hAnsi="Times New Roman"/>
          <w:i/>
          <w:iCs/>
          <w:color w:val="000000"/>
          <w:sz w:val="20"/>
          <w:szCs w:val="20"/>
        </w:rPr>
        <w:t>IF(</w:t>
      </w:r>
      <w:proofErr w:type="gramEnd"/>
      <w:r w:rsidRPr="005E523B">
        <w:rPr>
          <w:rFonts w:ascii="Times New Roman" w:hAnsi="Times New Roman"/>
          <w:i/>
          <w:iCs/>
          <w:color w:val="000000"/>
          <w:sz w:val="20"/>
          <w:szCs w:val="20"/>
        </w:rPr>
        <w:t>2022):3.9   (M22)</w:t>
      </w:r>
    </w:p>
    <w:p w:rsidR="00656876" w:rsidRDefault="00656876" w:rsidP="005E523B">
      <w:pPr>
        <w:spacing w:before="120" w:after="0" w:line="240" w:lineRule="auto"/>
        <w:jc w:val="both"/>
        <w:rPr>
          <w:rFonts w:ascii="Times New Roman" w:hAnsi="Times New Roman"/>
          <w:i/>
          <w:iCs/>
          <w:color w:val="000000"/>
          <w:sz w:val="20"/>
          <w:szCs w:val="20"/>
        </w:rPr>
      </w:pPr>
      <w:r w:rsidRPr="005E523B">
        <w:rPr>
          <w:rFonts w:ascii="Times New Roman" w:hAnsi="Times New Roman"/>
          <w:i/>
          <w:iCs/>
          <w:color w:val="000000"/>
          <w:sz w:val="20"/>
          <w:szCs w:val="20"/>
        </w:rPr>
        <w:t xml:space="preserve">4. </w:t>
      </w:r>
      <w:proofErr w:type="spellStart"/>
      <w:r w:rsidRPr="005E523B">
        <w:rPr>
          <w:rFonts w:ascii="Times New Roman" w:hAnsi="Times New Roman"/>
          <w:i/>
          <w:iCs/>
          <w:color w:val="000000"/>
          <w:sz w:val="20"/>
          <w:szCs w:val="20"/>
        </w:rPr>
        <w:t>Skočajić</w:t>
      </w:r>
      <w:proofErr w:type="spellEnd"/>
      <w:r w:rsidRPr="005E523B">
        <w:rPr>
          <w:rFonts w:ascii="Times New Roman" w:hAnsi="Times New Roman"/>
          <w:i/>
          <w:iCs/>
          <w:color w:val="000000"/>
          <w:sz w:val="20"/>
          <w:szCs w:val="20"/>
        </w:rPr>
        <w:t xml:space="preserve">, I., Pavković, V., Krstić, J., Kostić-Stanković, M., </w:t>
      </w:r>
      <w:proofErr w:type="spellStart"/>
      <w:r w:rsidRPr="005E523B">
        <w:rPr>
          <w:rFonts w:ascii="Times New Roman" w:hAnsi="Times New Roman"/>
          <w:i/>
          <w:iCs/>
          <w:color w:val="000000"/>
          <w:sz w:val="20"/>
          <w:szCs w:val="20"/>
        </w:rPr>
        <w:t>Vlastelica</w:t>
      </w:r>
      <w:proofErr w:type="spellEnd"/>
      <w:r w:rsidRPr="005E523B">
        <w:rPr>
          <w:rFonts w:ascii="Times New Roman" w:hAnsi="Times New Roman"/>
          <w:i/>
          <w:iCs/>
          <w:color w:val="000000"/>
          <w:sz w:val="20"/>
          <w:szCs w:val="20"/>
        </w:rPr>
        <w:t xml:space="preserve">, T., Rajić, T. (2024) Urban Tourism Appeal: The Effectiveness of Communication Channels and Multimedia Formats in Creating Tourists’ Expectations. Sustainability, 16(11), 4552, DOI: 10.3390/su16114552, </w:t>
      </w:r>
      <w:proofErr w:type="gramStart"/>
      <w:r w:rsidRPr="005E523B">
        <w:rPr>
          <w:rFonts w:ascii="Times New Roman" w:hAnsi="Times New Roman"/>
          <w:i/>
          <w:iCs/>
          <w:color w:val="000000"/>
          <w:sz w:val="20"/>
          <w:szCs w:val="20"/>
        </w:rPr>
        <w:t>IF(</w:t>
      </w:r>
      <w:proofErr w:type="gramEnd"/>
      <w:r w:rsidRPr="005E523B">
        <w:rPr>
          <w:rFonts w:ascii="Times New Roman" w:hAnsi="Times New Roman"/>
          <w:i/>
          <w:iCs/>
          <w:color w:val="000000"/>
          <w:sz w:val="20"/>
          <w:szCs w:val="20"/>
        </w:rPr>
        <w:t>2022):3.9 (M22)</w:t>
      </w:r>
    </w:p>
    <w:p w:rsidR="001B7C6A" w:rsidRPr="001B7C6A" w:rsidRDefault="001B7C6A" w:rsidP="001B7C6A">
      <w:pPr>
        <w:spacing w:after="0" w:line="240" w:lineRule="auto"/>
        <w:jc w:val="both"/>
        <w:rPr>
          <w:rStyle w:val="Bodytext22"/>
          <w:rFonts w:ascii="Times New Roman" w:hAnsi="Times New Roman"/>
          <w:i/>
          <w:iCs/>
          <w:sz w:val="16"/>
          <w:szCs w:val="16"/>
        </w:rPr>
      </w:pPr>
    </w:p>
    <w:p w:rsidR="002836C2" w:rsidRPr="005E523B" w:rsidRDefault="002836C2" w:rsidP="005E523B">
      <w:pPr>
        <w:pStyle w:val="ListParagraph"/>
        <w:ind w:left="0"/>
        <w:jc w:val="both"/>
        <w:rPr>
          <w:rStyle w:val="Bodytext22"/>
          <w:rFonts w:ascii="Times New Roman" w:hAnsi="Times New Roman"/>
          <w:sz w:val="20"/>
          <w:szCs w:val="20"/>
        </w:rPr>
      </w:pPr>
      <w:r w:rsidRPr="005E523B">
        <w:rPr>
          <w:rFonts w:ascii="Times New Roman" w:hAnsi="Times New Roman"/>
          <w:i/>
          <w:iCs/>
          <w:color w:val="000000"/>
          <w:sz w:val="20"/>
          <w:szCs w:val="20"/>
        </w:rPr>
        <w:t xml:space="preserve">5. </w:t>
      </w:r>
      <w:r w:rsidRPr="005E523B">
        <w:rPr>
          <w:rFonts w:ascii="Times New Roman" w:hAnsi="Times New Roman"/>
          <w:bCs/>
          <w:i/>
          <w:iCs/>
          <w:color w:val="000000"/>
          <w:sz w:val="20"/>
          <w:szCs w:val="20"/>
          <w:lang w:val="sr-Cyrl-CS"/>
        </w:rPr>
        <w:t>Vlastelica T.,</w:t>
      </w:r>
      <w:r w:rsidRPr="005E523B">
        <w:rPr>
          <w:rFonts w:ascii="Times New Roman" w:hAnsi="Times New Roman"/>
          <w:b/>
          <w:bCs/>
          <w:i/>
          <w:iCs/>
          <w:color w:val="000000"/>
          <w:sz w:val="20"/>
          <w:szCs w:val="20"/>
          <w:lang w:val="sr-Cyrl-CS"/>
        </w:rPr>
        <w:t xml:space="preserve"> </w:t>
      </w:r>
      <w:r w:rsidRPr="005E523B">
        <w:rPr>
          <w:rFonts w:ascii="Times New Roman" w:hAnsi="Times New Roman"/>
          <w:bCs/>
          <w:i/>
          <w:iCs/>
          <w:color w:val="000000"/>
          <w:sz w:val="20"/>
          <w:szCs w:val="20"/>
          <w:lang w:val="sr-Cyrl-CS"/>
        </w:rPr>
        <w:t>Cicvarić Кostić S., Okanović M., Milosavljević M. (2018). How Corporate Social Responsibility Affects Corporate Reputation? The evidence from an emerging market, JEEMS - Journal of East European Management Studies, 23(1): 6-25, ISSN 0949-6181, ISSN online: 0949-6181, DOI: 10.5771/0949-6181-2018-1-10</w:t>
      </w:r>
      <w:r w:rsidR="00656876" w:rsidRPr="005E523B">
        <w:rPr>
          <w:rFonts w:ascii="Times New Roman" w:hAnsi="Times New Roman"/>
          <w:bCs/>
          <w:i/>
          <w:iCs/>
          <w:color w:val="000000"/>
          <w:sz w:val="20"/>
          <w:szCs w:val="20"/>
        </w:rPr>
        <w:t xml:space="preserve">, </w:t>
      </w:r>
      <w:r w:rsidR="00656876" w:rsidRPr="005E523B">
        <w:rPr>
          <w:rStyle w:val="Bodytext22"/>
          <w:rFonts w:ascii="Times New Roman" w:hAnsi="Times New Roman"/>
          <w:i/>
          <w:iCs/>
          <w:sz w:val="20"/>
          <w:szCs w:val="20"/>
        </w:rPr>
        <w:t>IF(2018):0.57</w:t>
      </w:r>
      <w:r w:rsidR="00656876" w:rsidRPr="005E523B">
        <w:rPr>
          <w:rStyle w:val="Bodytext22"/>
          <w:rFonts w:ascii="Times New Roman" w:hAnsi="Times New Roman"/>
          <w:sz w:val="20"/>
          <w:szCs w:val="20"/>
        </w:rPr>
        <w:t xml:space="preserve"> </w:t>
      </w:r>
      <w:r w:rsidR="00DF44FF" w:rsidRPr="005E523B">
        <w:rPr>
          <w:rFonts w:ascii="Times New Roman" w:hAnsi="Times New Roman"/>
          <w:bCs/>
          <w:i/>
          <w:iCs/>
          <w:color w:val="000000"/>
          <w:sz w:val="20"/>
          <w:szCs w:val="20"/>
        </w:rPr>
        <w:t xml:space="preserve"> (</w:t>
      </w:r>
      <w:r w:rsidRPr="005E523B">
        <w:rPr>
          <w:rFonts w:ascii="Times New Roman" w:hAnsi="Times New Roman"/>
          <w:bCs/>
          <w:i/>
          <w:iCs/>
          <w:color w:val="000000"/>
          <w:sz w:val="20"/>
          <w:szCs w:val="20"/>
          <w:lang w:val="sr-Cyrl-CS"/>
        </w:rPr>
        <w:t>М23)</w:t>
      </w:r>
    </w:p>
    <w:p w:rsidR="002836C2" w:rsidRDefault="002836C2">
      <w:pPr>
        <w:spacing w:after="0" w:line="240" w:lineRule="auto"/>
        <w:rPr>
          <w:rFonts w:ascii="Times New Roman" w:hAnsi="Times New Roman"/>
          <w:b/>
          <w:bCs/>
          <w:sz w:val="20"/>
          <w:szCs w:val="20"/>
          <w:lang/>
        </w:rPr>
      </w:pPr>
    </w:p>
    <w:p w:rsidR="00AE3DA7" w:rsidRPr="00AE3DA7" w:rsidRDefault="00AE3DA7">
      <w:pPr>
        <w:spacing w:after="0" w:line="240" w:lineRule="auto"/>
        <w:rPr>
          <w:rFonts w:ascii="Times New Roman" w:hAnsi="Times New Roman"/>
          <w:b/>
          <w:bCs/>
          <w:sz w:val="20"/>
          <w:szCs w:val="20"/>
          <w:lang/>
        </w:rPr>
      </w:pPr>
    </w:p>
    <w:p w:rsidR="001A1B68" w:rsidRPr="005E523B" w:rsidRDefault="001A1B68" w:rsidP="001A1B68">
      <w:pPr>
        <w:tabs>
          <w:tab w:val="left" w:pos="720"/>
        </w:tabs>
        <w:autoSpaceDE w:val="0"/>
        <w:autoSpaceDN w:val="0"/>
        <w:adjustRightInd w:val="0"/>
        <w:spacing w:after="0"/>
        <w:jc w:val="both"/>
        <w:rPr>
          <w:rFonts w:ascii="Times New Roman" w:hAnsi="Times New Roman"/>
          <w:b/>
          <w:bCs/>
          <w:sz w:val="20"/>
          <w:szCs w:val="20"/>
        </w:rPr>
      </w:pPr>
      <w:r w:rsidRPr="005E523B">
        <w:rPr>
          <w:rFonts w:ascii="Times New Roman" w:hAnsi="Times New Roman"/>
          <w:b/>
          <w:bCs/>
          <w:sz w:val="20"/>
          <w:szCs w:val="20"/>
        </w:rPr>
        <w:lastRenderedPageBreak/>
        <w:t>ИЗБОРНИ УСЛОВИ: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6566"/>
      </w:tblGrid>
      <w:tr w:rsidR="001A1B68" w:rsidRPr="005E523B" w:rsidTr="005E523B">
        <w:tc>
          <w:tcPr>
            <w:tcW w:w="2790" w:type="dxa"/>
            <w:tcBorders>
              <w:top w:val="single" w:sz="4" w:space="0" w:color="auto"/>
              <w:left w:val="single" w:sz="4" w:space="0" w:color="auto"/>
              <w:bottom w:val="single" w:sz="4" w:space="0" w:color="auto"/>
              <w:right w:val="single" w:sz="4" w:space="0" w:color="auto"/>
            </w:tcBorders>
            <w:hideMark/>
          </w:tcPr>
          <w:p w:rsidR="001A1B68" w:rsidRPr="005E523B" w:rsidRDefault="001A1B68" w:rsidP="001A1B68">
            <w:pPr>
              <w:tabs>
                <w:tab w:val="left" w:pos="720"/>
              </w:tabs>
              <w:autoSpaceDE w:val="0"/>
              <w:autoSpaceDN w:val="0"/>
              <w:adjustRightInd w:val="0"/>
              <w:spacing w:after="0"/>
              <w:jc w:val="center"/>
              <w:rPr>
                <w:rFonts w:ascii="Times New Roman" w:hAnsi="Times New Roman"/>
                <w:bCs/>
                <w:i/>
                <w:sz w:val="20"/>
                <w:szCs w:val="20"/>
              </w:rPr>
            </w:pPr>
            <w:r w:rsidRPr="005E523B">
              <w:rPr>
                <w:rFonts w:ascii="Times New Roman" w:hAnsi="Times New Roman"/>
                <w:bCs/>
                <w:i/>
                <w:sz w:val="20"/>
                <w:szCs w:val="20"/>
              </w:rPr>
              <w:t xml:space="preserve"> (изабрати 2 од 3 услова)</w:t>
            </w:r>
          </w:p>
        </w:tc>
        <w:tc>
          <w:tcPr>
            <w:tcW w:w="6566" w:type="dxa"/>
            <w:tcBorders>
              <w:top w:val="single" w:sz="4" w:space="0" w:color="auto"/>
              <w:left w:val="single" w:sz="4" w:space="0" w:color="auto"/>
              <w:bottom w:val="single" w:sz="4" w:space="0" w:color="auto"/>
              <w:right w:val="single" w:sz="4" w:space="0" w:color="auto"/>
            </w:tcBorders>
            <w:hideMark/>
          </w:tcPr>
          <w:p w:rsidR="001A1B68" w:rsidRPr="005E523B" w:rsidRDefault="001A1B68" w:rsidP="001A1B68">
            <w:pPr>
              <w:pStyle w:val="Header"/>
              <w:tabs>
                <w:tab w:val="left" w:pos="0"/>
              </w:tabs>
              <w:rPr>
                <w:rFonts w:ascii="Times New Roman" w:hAnsi="Times New Roman"/>
                <w:i/>
                <w:snapToGrid w:val="0"/>
                <w:sz w:val="20"/>
              </w:rPr>
            </w:pPr>
            <w:r w:rsidRPr="005E523B">
              <w:rPr>
                <w:rFonts w:ascii="Times New Roman" w:hAnsi="Times New Roman"/>
                <w:i/>
                <w:snapToGrid w:val="0"/>
                <w:sz w:val="20"/>
              </w:rPr>
              <w:t>Заокружити ближе одреднице</w:t>
            </w:r>
          </w:p>
          <w:p w:rsidR="001A1B68" w:rsidRPr="005E523B" w:rsidRDefault="001A1B68" w:rsidP="001A1B68">
            <w:pPr>
              <w:pStyle w:val="Header"/>
              <w:tabs>
                <w:tab w:val="left" w:pos="0"/>
              </w:tabs>
              <w:rPr>
                <w:rFonts w:ascii="Times New Roman" w:hAnsi="Times New Roman"/>
                <w:i/>
                <w:snapToGrid w:val="0"/>
                <w:sz w:val="20"/>
              </w:rPr>
            </w:pPr>
            <w:r w:rsidRPr="005E523B">
              <w:rPr>
                <w:rFonts w:ascii="Times New Roman" w:hAnsi="Times New Roman"/>
                <w:i/>
                <w:snapToGrid w:val="0"/>
                <w:sz w:val="20"/>
              </w:rPr>
              <w:t>(најмање пo једна из 2 изабрана услова)</w:t>
            </w:r>
          </w:p>
          <w:p w:rsidR="001A1B68" w:rsidRPr="005E523B" w:rsidRDefault="001A1B68" w:rsidP="001A1B68">
            <w:pPr>
              <w:pStyle w:val="Header"/>
              <w:tabs>
                <w:tab w:val="left" w:pos="0"/>
              </w:tabs>
              <w:rPr>
                <w:rFonts w:ascii="Times New Roman" w:hAnsi="Times New Roman"/>
                <w:i/>
                <w:snapToGrid w:val="0"/>
                <w:sz w:val="20"/>
              </w:rPr>
            </w:pPr>
          </w:p>
        </w:tc>
      </w:tr>
      <w:tr w:rsidR="001A1B68" w:rsidRPr="005E523B" w:rsidTr="005E523B">
        <w:tc>
          <w:tcPr>
            <w:tcW w:w="2790" w:type="dxa"/>
            <w:tcBorders>
              <w:top w:val="single" w:sz="4" w:space="0" w:color="auto"/>
              <w:left w:val="single" w:sz="4" w:space="0" w:color="auto"/>
              <w:bottom w:val="single" w:sz="4" w:space="0" w:color="auto"/>
              <w:right w:val="single" w:sz="4" w:space="0" w:color="auto"/>
            </w:tcBorders>
            <w:hideMark/>
          </w:tcPr>
          <w:p w:rsidR="001A1B68" w:rsidRPr="005E523B" w:rsidRDefault="001A1B68" w:rsidP="001A1B68">
            <w:pPr>
              <w:pStyle w:val="Header"/>
              <w:tabs>
                <w:tab w:val="left" w:pos="0"/>
              </w:tabs>
              <w:jc w:val="left"/>
              <w:rPr>
                <w:rFonts w:ascii="Times New Roman" w:hAnsi="Times New Roman"/>
                <w:snapToGrid w:val="0"/>
                <w:sz w:val="20"/>
              </w:rPr>
            </w:pPr>
            <w:r w:rsidRPr="005E523B">
              <w:rPr>
                <w:rFonts w:ascii="Times New Roman" w:hAnsi="Times New Roman"/>
                <w:sz w:val="20"/>
              </w:rPr>
              <w:t>1. Стручно-професионални допринос</w:t>
            </w:r>
          </w:p>
        </w:tc>
        <w:tc>
          <w:tcPr>
            <w:tcW w:w="6566" w:type="dxa"/>
            <w:tcBorders>
              <w:top w:val="single" w:sz="4" w:space="0" w:color="auto"/>
              <w:left w:val="single" w:sz="4" w:space="0" w:color="auto"/>
              <w:bottom w:val="single" w:sz="4" w:space="0" w:color="auto"/>
              <w:right w:val="single" w:sz="4" w:space="0" w:color="auto"/>
            </w:tcBorders>
          </w:tcPr>
          <w:p w:rsidR="00F710AA" w:rsidRPr="005E523B" w:rsidRDefault="00AE3DA7" w:rsidP="00F710AA">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63872" behindDoc="0" locked="0" layoutInCell="1" allowOverlap="1">
                  <wp:simplePos x="0" y="0"/>
                  <wp:positionH relativeFrom="column">
                    <wp:posOffset>-57785</wp:posOffset>
                  </wp:positionH>
                  <wp:positionV relativeFrom="paragraph">
                    <wp:posOffset>17145</wp:posOffset>
                  </wp:positionV>
                  <wp:extent cx="191770" cy="185420"/>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5420"/>
                          </a:xfrm>
                          <a:prstGeom prst="rect">
                            <a:avLst/>
                          </a:prstGeom>
                          <a:noFill/>
                        </pic:spPr>
                      </pic:pic>
                    </a:graphicData>
                  </a:graphic>
                </wp:anchor>
              </w:drawing>
            </w:r>
            <w:r w:rsidR="00F710AA" w:rsidRPr="005E523B">
              <w:rPr>
                <w:rFonts w:ascii="Times New Roman" w:hAnsi="Times New Roman"/>
                <w:sz w:val="20"/>
                <w:szCs w:val="20"/>
                <w:lang w:val="sr-Cyrl-CS"/>
              </w:rPr>
              <w:t>1. Председник или члан уређивачког одбора научних часописа или зборника радова у земљи или иностранству.</w:t>
            </w:r>
          </w:p>
          <w:p w:rsidR="00F710AA" w:rsidRPr="005E523B" w:rsidRDefault="00E30974" w:rsidP="00F710AA">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52608" behindDoc="0" locked="0" layoutInCell="1" allowOverlap="1">
                  <wp:simplePos x="0" y="0"/>
                  <wp:positionH relativeFrom="column">
                    <wp:posOffset>-64135</wp:posOffset>
                  </wp:positionH>
                  <wp:positionV relativeFrom="paragraph">
                    <wp:posOffset>-8695</wp:posOffset>
                  </wp:positionV>
                  <wp:extent cx="189230" cy="182880"/>
                  <wp:effectExtent l="0" t="0" r="127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761ED8" w:rsidRPr="005E523B">
              <w:rPr>
                <w:rFonts w:ascii="Times New Roman" w:hAnsi="Times New Roman"/>
                <w:noProof/>
                <w:sz w:val="20"/>
                <w:szCs w:val="20"/>
              </w:rPr>
              <w:drawing>
                <wp:anchor distT="0" distB="0" distL="114300" distR="114300" simplePos="0" relativeHeight="251653632" behindDoc="0" locked="0" layoutInCell="1" allowOverlap="1">
                  <wp:simplePos x="0" y="0"/>
                  <wp:positionH relativeFrom="column">
                    <wp:posOffset>-83185</wp:posOffset>
                  </wp:positionH>
                  <wp:positionV relativeFrom="paragraph">
                    <wp:posOffset>300990</wp:posOffset>
                  </wp:positionV>
                  <wp:extent cx="189230" cy="182880"/>
                  <wp:effectExtent l="0" t="0" r="127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F710AA" w:rsidRPr="005E523B">
              <w:rPr>
                <w:rFonts w:ascii="Times New Roman" w:hAnsi="Times New Roman"/>
                <w:sz w:val="20"/>
                <w:szCs w:val="20"/>
                <w:lang w:val="sr-Cyrl-CS"/>
              </w:rPr>
              <w:t>2. Председник или члан организационог или научног одбора на научним скуповима националног или међународног нивоа.</w:t>
            </w:r>
          </w:p>
          <w:p w:rsidR="00F710AA" w:rsidRPr="005E523B" w:rsidRDefault="00761ED8" w:rsidP="00F710AA">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54656" behindDoc="0" locked="0" layoutInCell="1" allowOverlap="1">
                  <wp:simplePos x="0" y="0"/>
                  <wp:positionH relativeFrom="column">
                    <wp:posOffset>-72390</wp:posOffset>
                  </wp:positionH>
                  <wp:positionV relativeFrom="paragraph">
                    <wp:posOffset>290195</wp:posOffset>
                  </wp:positionV>
                  <wp:extent cx="189230" cy="182880"/>
                  <wp:effectExtent l="0" t="0" r="127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F710AA" w:rsidRPr="005E523B">
              <w:rPr>
                <w:rFonts w:ascii="Times New Roman" w:hAnsi="Times New Roman"/>
                <w:sz w:val="20"/>
                <w:szCs w:val="20"/>
                <w:lang w:val="sr-Cyrl-CS"/>
              </w:rPr>
              <w:t>3. Председник или члан комисија за израду завршних радова на академским мастер или докторским студијама.</w:t>
            </w:r>
          </w:p>
          <w:p w:rsidR="001A1B68" w:rsidRPr="005E523B" w:rsidRDefault="00F710AA" w:rsidP="005E523B">
            <w:pPr>
              <w:autoSpaceDE w:val="0"/>
              <w:autoSpaceDN w:val="0"/>
              <w:adjustRightInd w:val="0"/>
              <w:spacing w:after="0"/>
              <w:rPr>
                <w:rFonts w:ascii="Times New Roman" w:hAnsi="Times New Roman"/>
                <w:sz w:val="20"/>
                <w:szCs w:val="20"/>
              </w:rPr>
            </w:pPr>
            <w:r w:rsidRPr="005E523B">
              <w:rPr>
                <w:rFonts w:ascii="Times New Roman" w:hAnsi="Times New Roman"/>
                <w:sz w:val="20"/>
                <w:szCs w:val="20"/>
                <w:lang w:val="sr-Cyrl-CS"/>
              </w:rPr>
              <w:t>4. Руководилац или сарадник на домаћим и међународним научним пројектима.</w:t>
            </w:r>
          </w:p>
        </w:tc>
      </w:tr>
      <w:tr w:rsidR="001A1B68" w:rsidRPr="005E523B" w:rsidTr="005E523B">
        <w:tc>
          <w:tcPr>
            <w:tcW w:w="2790" w:type="dxa"/>
            <w:tcBorders>
              <w:top w:val="single" w:sz="4" w:space="0" w:color="auto"/>
              <w:left w:val="single" w:sz="4" w:space="0" w:color="auto"/>
              <w:bottom w:val="single" w:sz="4" w:space="0" w:color="auto"/>
              <w:right w:val="single" w:sz="4" w:space="0" w:color="auto"/>
            </w:tcBorders>
            <w:hideMark/>
          </w:tcPr>
          <w:p w:rsidR="001A1B68" w:rsidRPr="005E523B" w:rsidRDefault="001A1B68" w:rsidP="001A1B68">
            <w:pPr>
              <w:pStyle w:val="Header"/>
              <w:tabs>
                <w:tab w:val="left" w:pos="0"/>
              </w:tabs>
              <w:jc w:val="left"/>
              <w:rPr>
                <w:rFonts w:ascii="Times New Roman" w:hAnsi="Times New Roman"/>
                <w:snapToGrid w:val="0"/>
                <w:sz w:val="20"/>
              </w:rPr>
            </w:pPr>
            <w:r w:rsidRPr="005E523B">
              <w:rPr>
                <w:rFonts w:ascii="Times New Roman" w:hAnsi="Times New Roman"/>
                <w:sz w:val="20"/>
              </w:rPr>
              <w:t>2. Допринос академској и широј заједници</w:t>
            </w:r>
          </w:p>
        </w:tc>
        <w:tc>
          <w:tcPr>
            <w:tcW w:w="6566" w:type="dxa"/>
            <w:tcBorders>
              <w:top w:val="single" w:sz="4" w:space="0" w:color="auto"/>
              <w:left w:val="single" w:sz="4" w:space="0" w:color="auto"/>
              <w:bottom w:val="single" w:sz="4" w:space="0" w:color="auto"/>
              <w:right w:val="single" w:sz="4" w:space="0" w:color="auto"/>
            </w:tcBorders>
            <w:hideMark/>
          </w:tcPr>
          <w:p w:rsidR="00D3110B" w:rsidRPr="005E523B" w:rsidRDefault="00761ED8"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55680" behindDoc="0" locked="0" layoutInCell="1" allowOverlap="1">
                  <wp:simplePos x="0" y="0"/>
                  <wp:positionH relativeFrom="column">
                    <wp:posOffset>-64135</wp:posOffset>
                  </wp:positionH>
                  <wp:positionV relativeFrom="paragraph">
                    <wp:posOffset>-6985</wp:posOffset>
                  </wp:positionV>
                  <wp:extent cx="189230" cy="182880"/>
                  <wp:effectExtent l="0" t="0" r="127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D3110B" w:rsidRPr="005E523B">
              <w:rPr>
                <w:rFonts w:ascii="Times New Roman" w:hAnsi="Times New Roman"/>
                <w:sz w:val="20"/>
                <w:szCs w:val="20"/>
                <w:lang w:val="sr-Cyrl-CS"/>
              </w:rPr>
              <w:t>1. Чланство у страним или домаћим академијама наука, чланство у</w:t>
            </w:r>
          </w:p>
          <w:p w:rsidR="00D3110B" w:rsidRPr="005E523B" w:rsidRDefault="00761ED8"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56704" behindDoc="0" locked="0" layoutInCell="1" allowOverlap="1">
                  <wp:simplePos x="0" y="0"/>
                  <wp:positionH relativeFrom="column">
                    <wp:posOffset>-64135</wp:posOffset>
                  </wp:positionH>
                  <wp:positionV relativeFrom="paragraph">
                    <wp:posOffset>149860</wp:posOffset>
                  </wp:positionV>
                  <wp:extent cx="189230" cy="182880"/>
                  <wp:effectExtent l="0" t="0" r="127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D3110B" w:rsidRPr="005E523B">
              <w:rPr>
                <w:rFonts w:ascii="Times New Roman" w:hAnsi="Times New Roman"/>
                <w:sz w:val="20"/>
                <w:szCs w:val="20"/>
                <w:lang w:val="sr-Cyrl-CS"/>
              </w:rPr>
              <w:t>стручним или научним асоцијацијама у које се члан бира.</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2. Председник или члан органа управљања, стручног органа или</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комисија на факултету или универзитету у земљи или иностранству.</w:t>
            </w:r>
          </w:p>
          <w:p w:rsidR="00D3110B" w:rsidRPr="005E523B" w:rsidRDefault="00761ED8"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57728" behindDoc="0" locked="0" layoutInCell="1" allowOverlap="1">
                  <wp:simplePos x="0" y="0"/>
                  <wp:positionH relativeFrom="column">
                    <wp:posOffset>-54610</wp:posOffset>
                  </wp:positionH>
                  <wp:positionV relativeFrom="paragraph">
                    <wp:posOffset>295910</wp:posOffset>
                  </wp:positionV>
                  <wp:extent cx="189230" cy="182880"/>
                  <wp:effectExtent l="0" t="0" r="127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D3110B" w:rsidRPr="005E523B">
              <w:rPr>
                <w:rFonts w:ascii="Times New Roman" w:hAnsi="Times New Roman"/>
                <w:sz w:val="20"/>
                <w:szCs w:val="20"/>
                <w:lang w:val="sr-Cyrl-CS"/>
              </w:rPr>
              <w:t>3. Члан националног савета, стручног, законодавног или другог органа и комисије министарстава.</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4. Учешће у наставним активностима ван студијских програма (перманентно образовање, курсеви у организацији</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професионалних удружења и институција, програми едукације</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наставника) или у активностима популаризације науке.</w:t>
            </w:r>
          </w:p>
          <w:p w:rsidR="001A1B68" w:rsidRPr="005E523B" w:rsidRDefault="00D3110B" w:rsidP="00D3110B">
            <w:pPr>
              <w:tabs>
                <w:tab w:val="left" w:pos="720"/>
              </w:tabs>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5. Домаће или међународне награде и признања у развоју образовања или науке.</w:t>
            </w:r>
          </w:p>
        </w:tc>
      </w:tr>
      <w:tr w:rsidR="001A1B68" w:rsidRPr="005E523B" w:rsidTr="005E523B">
        <w:tc>
          <w:tcPr>
            <w:tcW w:w="2790" w:type="dxa"/>
            <w:tcBorders>
              <w:top w:val="single" w:sz="4" w:space="0" w:color="auto"/>
              <w:left w:val="single" w:sz="4" w:space="0" w:color="auto"/>
              <w:bottom w:val="single" w:sz="4" w:space="0" w:color="auto"/>
              <w:right w:val="single" w:sz="4" w:space="0" w:color="auto"/>
            </w:tcBorders>
            <w:hideMark/>
          </w:tcPr>
          <w:p w:rsidR="001A1B68" w:rsidRPr="005E523B" w:rsidRDefault="001A1B68" w:rsidP="001A1B68">
            <w:pPr>
              <w:tabs>
                <w:tab w:val="left" w:pos="720"/>
              </w:tabs>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3. Сарадња са другим високошколским, научноистраживачким установама, односно установама културе или уметности у земљи и</w:t>
            </w:r>
          </w:p>
          <w:p w:rsidR="001A1B68" w:rsidRPr="005E523B" w:rsidRDefault="001A1B68" w:rsidP="001A1B68">
            <w:pPr>
              <w:pStyle w:val="Header"/>
              <w:tabs>
                <w:tab w:val="left" w:pos="0"/>
              </w:tabs>
              <w:jc w:val="left"/>
              <w:rPr>
                <w:rFonts w:ascii="Times New Roman" w:hAnsi="Times New Roman"/>
                <w:snapToGrid w:val="0"/>
                <w:sz w:val="20"/>
              </w:rPr>
            </w:pPr>
            <w:r w:rsidRPr="005E523B">
              <w:rPr>
                <w:rFonts w:ascii="Times New Roman" w:hAnsi="Times New Roman"/>
                <w:sz w:val="20"/>
              </w:rPr>
              <w:t>иностранству</w:t>
            </w:r>
          </w:p>
        </w:tc>
        <w:tc>
          <w:tcPr>
            <w:tcW w:w="6566" w:type="dxa"/>
            <w:tcBorders>
              <w:top w:val="single" w:sz="4" w:space="0" w:color="auto"/>
              <w:left w:val="single" w:sz="4" w:space="0" w:color="auto"/>
              <w:bottom w:val="single" w:sz="4" w:space="0" w:color="auto"/>
              <w:right w:val="single" w:sz="4" w:space="0" w:color="auto"/>
            </w:tcBorders>
            <w:hideMark/>
          </w:tcPr>
          <w:p w:rsidR="00D3110B" w:rsidRPr="005E523B" w:rsidRDefault="00761ED8"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59776" behindDoc="0" locked="0" layoutInCell="1" allowOverlap="1">
                  <wp:simplePos x="0" y="0"/>
                  <wp:positionH relativeFrom="column">
                    <wp:posOffset>-64135</wp:posOffset>
                  </wp:positionH>
                  <wp:positionV relativeFrom="paragraph">
                    <wp:posOffset>299720</wp:posOffset>
                  </wp:positionV>
                  <wp:extent cx="189230" cy="182880"/>
                  <wp:effectExtent l="0" t="0" r="127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Pr="005E523B">
              <w:rPr>
                <w:rFonts w:ascii="Times New Roman" w:hAnsi="Times New Roman"/>
                <w:noProof/>
                <w:sz w:val="20"/>
                <w:szCs w:val="20"/>
              </w:rPr>
              <w:drawing>
                <wp:anchor distT="0" distB="0" distL="114300" distR="114300" simplePos="0" relativeHeight="251658752" behindDoc="0" locked="0" layoutInCell="1" allowOverlap="1">
                  <wp:simplePos x="0" y="0"/>
                  <wp:positionH relativeFrom="column">
                    <wp:posOffset>-73660</wp:posOffset>
                  </wp:positionH>
                  <wp:positionV relativeFrom="paragraph">
                    <wp:posOffset>-5080</wp:posOffset>
                  </wp:positionV>
                  <wp:extent cx="189230" cy="182880"/>
                  <wp:effectExtent l="0" t="0" r="127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D3110B" w:rsidRPr="005E523B">
              <w:rPr>
                <w:rFonts w:ascii="Times New Roman" w:hAnsi="Times New Roman"/>
                <w:sz w:val="20"/>
                <w:szCs w:val="20"/>
                <w:lang w:val="sr-Cyrl-CS"/>
              </w:rPr>
              <w:t>1. Руковођење или учешће у међународ</w:t>
            </w:r>
            <w:r w:rsidR="006511ED" w:rsidRPr="005E523B">
              <w:rPr>
                <w:rFonts w:ascii="Times New Roman" w:hAnsi="Times New Roman"/>
                <w:sz w:val="20"/>
                <w:szCs w:val="20"/>
                <w:lang w:val="sr-Cyrl-CS"/>
              </w:rPr>
              <w:t>ним научним или стручним пројек</w:t>
            </w:r>
            <w:r w:rsidR="00D3110B" w:rsidRPr="005E523B">
              <w:rPr>
                <w:rFonts w:ascii="Times New Roman" w:hAnsi="Times New Roman"/>
                <w:sz w:val="20"/>
                <w:szCs w:val="20"/>
                <w:lang w:val="sr-Cyrl-CS"/>
              </w:rPr>
              <w:t>тима и студијама</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2. Радно ангажовање у настави или комисијама на другим</w:t>
            </w:r>
          </w:p>
          <w:p w:rsidR="00D3110B" w:rsidRPr="005E523B" w:rsidRDefault="00761ED8"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60800" behindDoc="0" locked="0" layoutInCell="1" allowOverlap="1">
                  <wp:simplePos x="0" y="0"/>
                  <wp:positionH relativeFrom="column">
                    <wp:posOffset>-64135</wp:posOffset>
                  </wp:positionH>
                  <wp:positionV relativeFrom="paragraph">
                    <wp:posOffset>293370</wp:posOffset>
                  </wp:positionV>
                  <wp:extent cx="189230" cy="182880"/>
                  <wp:effectExtent l="0" t="0" r="127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D3110B" w:rsidRPr="005E523B">
              <w:rPr>
                <w:rFonts w:ascii="Times New Roman" w:hAnsi="Times New Roman"/>
                <w:sz w:val="20"/>
                <w:szCs w:val="20"/>
                <w:lang w:val="sr-Cyrl-CS"/>
              </w:rPr>
              <w:t>високошколским или научноистраживачким институцијама у земљи или иностранству, или звање гостујућег професора или истраживача.</w:t>
            </w:r>
          </w:p>
          <w:p w:rsidR="00D3110B" w:rsidRPr="005E523B" w:rsidRDefault="00EE034E"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62848" behindDoc="0" locked="0" layoutInCell="1" allowOverlap="1">
                  <wp:simplePos x="0" y="0"/>
                  <wp:positionH relativeFrom="column">
                    <wp:posOffset>-43815</wp:posOffset>
                  </wp:positionH>
                  <wp:positionV relativeFrom="paragraph">
                    <wp:posOffset>283845</wp:posOffset>
                  </wp:positionV>
                  <wp:extent cx="163504" cy="194484"/>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21" cy="198191"/>
                          </a:xfrm>
                          <a:prstGeom prst="rect">
                            <a:avLst/>
                          </a:prstGeom>
                          <a:noFill/>
                        </pic:spPr>
                      </pic:pic>
                    </a:graphicData>
                  </a:graphic>
                </wp:anchor>
              </w:drawing>
            </w:r>
            <w:r w:rsidR="00D3110B" w:rsidRPr="005E523B">
              <w:rPr>
                <w:rFonts w:ascii="Times New Roman" w:hAnsi="Times New Roman"/>
                <w:sz w:val="20"/>
                <w:szCs w:val="20"/>
                <w:lang w:val="sr-Cyrl-CS"/>
              </w:rPr>
              <w:t>3. Руковођење радом или чланство у органу или професионалном удружењу или организацији националног или међународног нивоа.</w:t>
            </w:r>
          </w:p>
          <w:p w:rsidR="00D3110B" w:rsidRPr="005E523B" w:rsidRDefault="00761ED8"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noProof/>
                <w:sz w:val="20"/>
                <w:szCs w:val="20"/>
              </w:rPr>
              <w:drawing>
                <wp:anchor distT="0" distB="0" distL="114300" distR="114300" simplePos="0" relativeHeight="251661824" behindDoc="0" locked="0" layoutInCell="1" allowOverlap="1">
                  <wp:simplePos x="0" y="0"/>
                  <wp:positionH relativeFrom="column">
                    <wp:posOffset>-64135</wp:posOffset>
                  </wp:positionH>
                  <wp:positionV relativeFrom="paragraph">
                    <wp:posOffset>130175</wp:posOffset>
                  </wp:positionV>
                  <wp:extent cx="189230" cy="182880"/>
                  <wp:effectExtent l="0" t="0" r="127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2880"/>
                          </a:xfrm>
                          <a:prstGeom prst="rect">
                            <a:avLst/>
                          </a:prstGeom>
                          <a:noFill/>
                        </pic:spPr>
                      </pic:pic>
                    </a:graphicData>
                  </a:graphic>
                </wp:anchor>
              </w:drawing>
            </w:r>
            <w:r w:rsidR="00D3110B" w:rsidRPr="005E523B">
              <w:rPr>
                <w:rFonts w:ascii="Times New Roman" w:hAnsi="Times New Roman"/>
                <w:sz w:val="20"/>
                <w:szCs w:val="20"/>
                <w:lang w:val="sr-Cyrl-CS"/>
              </w:rPr>
              <w:t>4.</w:t>
            </w:r>
            <w:r w:rsidR="00EE034E" w:rsidRPr="005E523B">
              <w:rPr>
                <w:rFonts w:ascii="Times New Roman" w:hAnsi="Times New Roman"/>
                <w:noProof/>
                <w:sz w:val="20"/>
                <w:szCs w:val="20"/>
                <w:lang w:val="sr-Cyrl-CS"/>
              </w:rPr>
              <w:t xml:space="preserve"> </w:t>
            </w:r>
            <w:r w:rsidR="00D3110B" w:rsidRPr="005E523B">
              <w:rPr>
                <w:rFonts w:ascii="Times New Roman" w:hAnsi="Times New Roman"/>
                <w:sz w:val="20"/>
                <w:szCs w:val="20"/>
                <w:lang w:val="sr-Cyrl-CS"/>
              </w:rPr>
              <w:t>Учешће у програмима размене наставника и студената.</w:t>
            </w:r>
          </w:p>
          <w:p w:rsidR="00D3110B" w:rsidRPr="005E523B" w:rsidRDefault="00D3110B" w:rsidP="00D3110B">
            <w:pPr>
              <w:autoSpaceDE w:val="0"/>
              <w:autoSpaceDN w:val="0"/>
              <w:adjustRightInd w:val="0"/>
              <w:spacing w:after="0"/>
              <w:rPr>
                <w:rFonts w:ascii="Times New Roman" w:hAnsi="Times New Roman"/>
                <w:sz w:val="20"/>
                <w:szCs w:val="20"/>
                <w:lang w:val="sr-Cyrl-CS"/>
              </w:rPr>
            </w:pPr>
            <w:r w:rsidRPr="005E523B">
              <w:rPr>
                <w:rFonts w:ascii="Times New Roman" w:hAnsi="Times New Roman"/>
                <w:sz w:val="20"/>
                <w:szCs w:val="20"/>
                <w:lang w:val="sr-Cyrl-CS"/>
              </w:rPr>
              <w:t>5. Учешће у изради и спровођењу заједничких студијских програма</w:t>
            </w:r>
            <w:r w:rsidR="003F3C84" w:rsidRPr="005E523B">
              <w:rPr>
                <w:rFonts w:ascii="Times New Roman" w:hAnsi="Times New Roman"/>
                <w:sz w:val="20"/>
                <w:szCs w:val="20"/>
                <w:lang w:val="sr-Cyrl-CS"/>
              </w:rPr>
              <w:t>.</w:t>
            </w:r>
          </w:p>
          <w:p w:rsidR="001A1B68" w:rsidRPr="005E523B" w:rsidRDefault="00D3110B" w:rsidP="00D3110B">
            <w:pPr>
              <w:pStyle w:val="Header"/>
              <w:tabs>
                <w:tab w:val="left" w:pos="0"/>
              </w:tabs>
              <w:jc w:val="left"/>
              <w:rPr>
                <w:rFonts w:ascii="Times New Roman" w:hAnsi="Times New Roman"/>
                <w:snapToGrid w:val="0"/>
                <w:sz w:val="20"/>
              </w:rPr>
            </w:pPr>
            <w:r w:rsidRPr="005E523B">
              <w:rPr>
                <w:rFonts w:ascii="Times New Roman" w:hAnsi="Times New Roman"/>
                <w:sz w:val="20"/>
              </w:rPr>
              <w:t>6. Предавања по позиву на универзитетима у земљи или иностранству.</w:t>
            </w:r>
          </w:p>
        </w:tc>
      </w:tr>
    </w:tbl>
    <w:p w:rsidR="001A1B68" w:rsidRPr="005E523B" w:rsidRDefault="001A1B68" w:rsidP="001A1B68">
      <w:pPr>
        <w:rPr>
          <w:rFonts w:ascii="Times New Roman" w:hAnsi="Times New Roman"/>
          <w:i/>
          <w:sz w:val="20"/>
          <w:szCs w:val="20"/>
          <w:lang w:val="sr-Cyrl-CS"/>
        </w:rPr>
      </w:pPr>
      <w:r w:rsidRPr="005E523B">
        <w:rPr>
          <w:rFonts w:ascii="Times New Roman" w:hAnsi="Times New Roman"/>
          <w:b/>
          <w:sz w:val="20"/>
          <w:szCs w:val="20"/>
          <w:lang w:val="sr-Cyrl-CS"/>
        </w:rPr>
        <w:t xml:space="preserve">*Напомена: </w:t>
      </w:r>
      <w:r w:rsidRPr="005E523B">
        <w:rPr>
          <w:rFonts w:ascii="Times New Roman" w:hAnsi="Times New Roman"/>
          <w:i/>
          <w:sz w:val="20"/>
          <w:szCs w:val="20"/>
          <w:lang w:val="sr-Cyrl-CS"/>
        </w:rPr>
        <w:t>На крају табеле кратко описати заокружену одредницу</w:t>
      </w:r>
    </w:p>
    <w:p w:rsidR="005E523B" w:rsidRPr="005E523B" w:rsidRDefault="005E523B" w:rsidP="001B7C6A">
      <w:pPr>
        <w:spacing w:after="0"/>
        <w:rPr>
          <w:rFonts w:ascii="Times New Roman" w:hAnsi="Times New Roman"/>
          <w:b/>
          <w:i/>
          <w:snapToGrid w:val="0"/>
          <w:sz w:val="20"/>
          <w:szCs w:val="20"/>
        </w:rPr>
      </w:pPr>
    </w:p>
    <w:p w:rsidR="006834F2" w:rsidRPr="005E523B" w:rsidRDefault="006834F2" w:rsidP="00F21157">
      <w:pPr>
        <w:spacing w:after="0" w:line="240" w:lineRule="auto"/>
        <w:rPr>
          <w:rFonts w:ascii="Times New Roman" w:hAnsi="Times New Roman"/>
          <w:b/>
          <w:sz w:val="20"/>
          <w:szCs w:val="20"/>
          <w:u w:val="single"/>
          <w:lang w:val="sr-Cyrl-CS"/>
        </w:rPr>
      </w:pPr>
      <w:r w:rsidRPr="005E523B">
        <w:rPr>
          <w:rFonts w:ascii="Times New Roman" w:hAnsi="Times New Roman"/>
          <w:b/>
          <w:sz w:val="20"/>
          <w:szCs w:val="20"/>
          <w:u w:val="single"/>
          <w:lang w:val="sr-Cyrl-CS"/>
        </w:rPr>
        <w:t>1. Стручно-професионални допринос</w:t>
      </w:r>
    </w:p>
    <w:p w:rsidR="006834F2" w:rsidRPr="005E523B" w:rsidRDefault="006834F2" w:rsidP="00F21157">
      <w:pPr>
        <w:spacing w:after="0" w:line="240" w:lineRule="auto"/>
        <w:rPr>
          <w:rFonts w:ascii="Times New Roman" w:hAnsi="Times New Roman"/>
          <w:b/>
          <w:sz w:val="20"/>
          <w:szCs w:val="20"/>
          <w:lang w:val="sr-Cyrl-CS"/>
        </w:rPr>
      </w:pPr>
    </w:p>
    <w:p w:rsidR="00506314" w:rsidRPr="005E523B" w:rsidRDefault="00530D7B" w:rsidP="00530D7B">
      <w:pPr>
        <w:autoSpaceDE w:val="0"/>
        <w:autoSpaceDN w:val="0"/>
        <w:adjustRightInd w:val="0"/>
        <w:rPr>
          <w:rFonts w:ascii="Times New Roman" w:hAnsi="Times New Roman"/>
          <w:i/>
          <w:sz w:val="20"/>
          <w:szCs w:val="20"/>
          <w:lang w:val="sr-Cyrl-CS"/>
        </w:rPr>
      </w:pPr>
      <w:r w:rsidRPr="005E523B">
        <w:rPr>
          <w:rFonts w:ascii="Times New Roman" w:hAnsi="Times New Roman"/>
          <w:b/>
          <w:sz w:val="20"/>
          <w:szCs w:val="20"/>
          <w:lang w:val="sr-Cyrl-CS"/>
        </w:rPr>
        <w:t>1.1.</w:t>
      </w:r>
      <w:r w:rsidRPr="005E523B">
        <w:rPr>
          <w:rFonts w:ascii="Times New Roman" w:hAnsi="Times New Roman"/>
          <w:sz w:val="20"/>
          <w:szCs w:val="20"/>
          <w:lang w:val="sr-Cyrl-CS"/>
        </w:rPr>
        <w:t xml:space="preserve"> Члан уређивачког одбора зборника радова конференције </w:t>
      </w:r>
      <w:r w:rsidRPr="005E523B">
        <w:rPr>
          <w:rFonts w:ascii="Times New Roman" w:hAnsi="Times New Roman"/>
          <w:i/>
          <w:sz w:val="20"/>
          <w:szCs w:val="20"/>
          <w:lang w:val="sr-Cyrl-CS"/>
        </w:rPr>
        <w:t>6</w:t>
      </w:r>
      <w:proofErr w:type="spellStart"/>
      <w:r w:rsidRPr="005E523B">
        <w:rPr>
          <w:rFonts w:ascii="Times New Roman" w:hAnsi="Times New Roman"/>
          <w:i/>
          <w:sz w:val="20"/>
          <w:szCs w:val="20"/>
        </w:rPr>
        <w:t>th</w:t>
      </w:r>
      <w:proofErr w:type="spellEnd"/>
      <w:r w:rsidRPr="005E523B">
        <w:rPr>
          <w:rFonts w:ascii="Times New Roman" w:hAnsi="Times New Roman"/>
          <w:i/>
          <w:sz w:val="20"/>
          <w:szCs w:val="20"/>
          <w:lang w:val="sr-Cyrl-CS"/>
        </w:rPr>
        <w:t xml:space="preserve"> </w:t>
      </w:r>
      <w:r w:rsidRPr="005E523B">
        <w:rPr>
          <w:rFonts w:ascii="Times New Roman" w:hAnsi="Times New Roman"/>
          <w:i/>
          <w:sz w:val="20"/>
          <w:szCs w:val="20"/>
        </w:rPr>
        <w:t>International</w:t>
      </w:r>
      <w:r w:rsidRPr="005E523B">
        <w:rPr>
          <w:rFonts w:ascii="Times New Roman" w:hAnsi="Times New Roman"/>
          <w:i/>
          <w:sz w:val="20"/>
          <w:szCs w:val="20"/>
          <w:lang w:val="sr-Cyrl-CS"/>
        </w:rPr>
        <w:t xml:space="preserve"> </w:t>
      </w:r>
      <w:r w:rsidRPr="005E523B">
        <w:rPr>
          <w:rFonts w:ascii="Times New Roman" w:hAnsi="Times New Roman"/>
          <w:i/>
          <w:sz w:val="20"/>
          <w:szCs w:val="20"/>
        </w:rPr>
        <w:t>Scientific</w:t>
      </w:r>
      <w:r w:rsidRPr="005E523B">
        <w:rPr>
          <w:rFonts w:ascii="Times New Roman" w:hAnsi="Times New Roman"/>
          <w:i/>
          <w:sz w:val="20"/>
          <w:szCs w:val="20"/>
          <w:lang w:val="sr-Cyrl-CS"/>
        </w:rPr>
        <w:t xml:space="preserve"> </w:t>
      </w:r>
      <w:r w:rsidRPr="005E523B">
        <w:rPr>
          <w:rFonts w:ascii="Times New Roman" w:hAnsi="Times New Roman"/>
          <w:i/>
          <w:sz w:val="20"/>
          <w:szCs w:val="20"/>
        </w:rPr>
        <w:t>and</w:t>
      </w:r>
      <w:r w:rsidRPr="005E523B">
        <w:rPr>
          <w:rFonts w:ascii="Times New Roman" w:hAnsi="Times New Roman"/>
          <w:i/>
          <w:sz w:val="20"/>
          <w:szCs w:val="20"/>
          <w:lang w:val="sr-Cyrl-CS"/>
        </w:rPr>
        <w:t xml:space="preserve"> </w:t>
      </w:r>
      <w:r w:rsidRPr="005E523B">
        <w:rPr>
          <w:rFonts w:ascii="Times New Roman" w:hAnsi="Times New Roman"/>
          <w:i/>
          <w:sz w:val="20"/>
          <w:szCs w:val="20"/>
        </w:rPr>
        <w:t>Professional</w:t>
      </w:r>
      <w:r w:rsidRPr="005E523B">
        <w:rPr>
          <w:rFonts w:ascii="Times New Roman" w:hAnsi="Times New Roman"/>
          <w:i/>
          <w:sz w:val="20"/>
          <w:szCs w:val="20"/>
          <w:lang w:val="sr-Cyrl-CS"/>
        </w:rPr>
        <w:t xml:space="preserve"> </w:t>
      </w:r>
      <w:r w:rsidRPr="005E523B">
        <w:rPr>
          <w:rFonts w:ascii="Times New Roman" w:hAnsi="Times New Roman"/>
          <w:i/>
          <w:sz w:val="20"/>
          <w:szCs w:val="20"/>
        </w:rPr>
        <w:t>Conference</w:t>
      </w:r>
      <w:r w:rsidRPr="005E523B">
        <w:rPr>
          <w:rFonts w:ascii="Times New Roman" w:hAnsi="Times New Roman"/>
          <w:i/>
          <w:sz w:val="20"/>
          <w:szCs w:val="20"/>
          <w:lang w:val="sr-Cyrl-CS"/>
        </w:rPr>
        <w:t xml:space="preserve"> </w:t>
      </w:r>
      <w:r w:rsidRPr="005E523B">
        <w:rPr>
          <w:rFonts w:ascii="Times New Roman" w:hAnsi="Times New Roman"/>
          <w:i/>
          <w:sz w:val="20"/>
          <w:szCs w:val="20"/>
        </w:rPr>
        <w:t>CRODMA</w:t>
      </w:r>
      <w:r w:rsidRPr="005E523B">
        <w:rPr>
          <w:rFonts w:ascii="Times New Roman" w:hAnsi="Times New Roman"/>
          <w:sz w:val="20"/>
          <w:szCs w:val="20"/>
          <w:lang w:val="sr-Cyrl-CS"/>
        </w:rPr>
        <w:t xml:space="preserve"> 2021, Хрватска, </w:t>
      </w:r>
      <w:r w:rsidRPr="005E523B">
        <w:rPr>
          <w:rFonts w:ascii="Times New Roman" w:hAnsi="Times New Roman"/>
          <w:i/>
          <w:sz w:val="20"/>
          <w:szCs w:val="20"/>
        </w:rPr>
        <w:t>ISSN</w:t>
      </w:r>
      <w:r w:rsidRPr="005E523B">
        <w:rPr>
          <w:rFonts w:ascii="Times New Roman" w:hAnsi="Times New Roman"/>
          <w:sz w:val="20"/>
          <w:szCs w:val="20"/>
          <w:lang w:val="sr-Cyrl-CS"/>
        </w:rPr>
        <w:t xml:space="preserve"> 2459-7953</w:t>
      </w:r>
    </w:p>
    <w:p w:rsidR="00530D7B" w:rsidRPr="005E523B" w:rsidRDefault="00F21157" w:rsidP="00530D7B">
      <w:pPr>
        <w:autoSpaceDE w:val="0"/>
        <w:autoSpaceDN w:val="0"/>
        <w:adjustRightInd w:val="0"/>
        <w:rPr>
          <w:rFonts w:ascii="Times New Roman" w:hAnsi="Times New Roman"/>
          <w:sz w:val="20"/>
          <w:szCs w:val="20"/>
          <w:lang w:val="sr-Cyrl-CS"/>
        </w:rPr>
      </w:pPr>
      <w:r w:rsidRPr="005E523B">
        <w:rPr>
          <w:rFonts w:ascii="Times New Roman" w:hAnsi="Times New Roman"/>
          <w:b/>
          <w:sz w:val="20"/>
          <w:szCs w:val="20"/>
          <w:lang w:val="sr-Cyrl-CS"/>
        </w:rPr>
        <w:t>1.2.</w:t>
      </w:r>
      <w:r w:rsidR="00530D7B" w:rsidRPr="005E523B">
        <w:rPr>
          <w:rFonts w:ascii="Times New Roman" w:hAnsi="Times New Roman"/>
          <w:sz w:val="20"/>
          <w:szCs w:val="20"/>
          <w:lang w:val="sr-Cyrl-CS"/>
        </w:rPr>
        <w:t xml:space="preserve"> Члан програмског одбора међународне конференције </w:t>
      </w:r>
      <w:r w:rsidR="00530D7B" w:rsidRPr="005E523B">
        <w:rPr>
          <w:rFonts w:ascii="Times New Roman" w:hAnsi="Times New Roman"/>
          <w:i/>
          <w:sz w:val="20"/>
          <w:szCs w:val="20"/>
        </w:rPr>
        <w:t>IC</w:t>
      </w:r>
      <w:r w:rsidR="00530D7B" w:rsidRPr="005E523B">
        <w:rPr>
          <w:rFonts w:ascii="Times New Roman" w:hAnsi="Times New Roman"/>
          <w:i/>
          <w:sz w:val="20"/>
          <w:szCs w:val="20"/>
          <w:lang w:val="sr-Cyrl-CS"/>
        </w:rPr>
        <w:t>-</w:t>
      </w:r>
      <w:r w:rsidR="00530D7B" w:rsidRPr="005E523B">
        <w:rPr>
          <w:rFonts w:ascii="Times New Roman" w:hAnsi="Times New Roman"/>
          <w:i/>
          <w:sz w:val="20"/>
          <w:szCs w:val="20"/>
        </w:rPr>
        <w:t>SHARE</w:t>
      </w:r>
      <w:r w:rsidR="00530D7B" w:rsidRPr="005E523B">
        <w:rPr>
          <w:rFonts w:ascii="Times New Roman" w:hAnsi="Times New Roman"/>
          <w:sz w:val="20"/>
          <w:szCs w:val="20"/>
          <w:lang w:val="sr-Cyrl-CS"/>
        </w:rPr>
        <w:t xml:space="preserve"> 2024 (Србија); Члан организационог одбора међународне конференције </w:t>
      </w:r>
      <w:r w:rsidR="00530D7B" w:rsidRPr="005E523B">
        <w:rPr>
          <w:rFonts w:ascii="Times New Roman" w:hAnsi="Times New Roman"/>
          <w:i/>
          <w:sz w:val="20"/>
          <w:szCs w:val="20"/>
        </w:rPr>
        <w:t>CRODMA</w:t>
      </w:r>
      <w:r w:rsidR="00530D7B" w:rsidRPr="005E523B">
        <w:rPr>
          <w:rFonts w:ascii="Times New Roman" w:hAnsi="Times New Roman"/>
          <w:sz w:val="20"/>
          <w:szCs w:val="20"/>
          <w:lang w:val="sr-Cyrl-CS"/>
        </w:rPr>
        <w:t xml:space="preserve"> 2023 (Хрватска) и члан програмског одбора </w:t>
      </w:r>
      <w:r w:rsidR="00530D7B" w:rsidRPr="005E523B">
        <w:rPr>
          <w:rFonts w:ascii="Times New Roman" w:hAnsi="Times New Roman"/>
          <w:i/>
          <w:sz w:val="20"/>
          <w:szCs w:val="20"/>
        </w:rPr>
        <w:t>CRODMA</w:t>
      </w:r>
      <w:r w:rsidR="00530D7B" w:rsidRPr="005E523B">
        <w:rPr>
          <w:rFonts w:ascii="Times New Roman" w:hAnsi="Times New Roman"/>
          <w:i/>
          <w:sz w:val="20"/>
          <w:szCs w:val="20"/>
          <w:lang w:val="sr-Cyrl-CS"/>
        </w:rPr>
        <w:t xml:space="preserve"> 2021</w:t>
      </w:r>
      <w:r w:rsidR="00530D7B" w:rsidRPr="005E523B">
        <w:rPr>
          <w:rFonts w:ascii="Times New Roman" w:hAnsi="Times New Roman"/>
          <w:sz w:val="20"/>
          <w:szCs w:val="20"/>
          <w:lang w:val="sr-Cyrl-CS"/>
        </w:rPr>
        <w:t xml:space="preserve"> (Хрватска); Члан организационог одбора међународне конференције </w:t>
      </w:r>
      <w:r w:rsidR="00530D7B" w:rsidRPr="005E523B">
        <w:rPr>
          <w:rFonts w:ascii="Times New Roman" w:hAnsi="Times New Roman"/>
          <w:i/>
          <w:sz w:val="20"/>
          <w:szCs w:val="20"/>
        </w:rPr>
        <w:t>PR</w:t>
      </w:r>
      <w:r w:rsidR="00530D7B" w:rsidRPr="005E523B">
        <w:rPr>
          <w:rFonts w:ascii="Times New Roman" w:hAnsi="Times New Roman"/>
          <w:i/>
          <w:sz w:val="20"/>
          <w:szCs w:val="20"/>
          <w:lang w:val="sr-Cyrl-CS"/>
        </w:rPr>
        <w:t xml:space="preserve"> </w:t>
      </w:r>
      <w:r w:rsidR="00530D7B" w:rsidRPr="005E523B">
        <w:rPr>
          <w:rFonts w:ascii="Times New Roman" w:hAnsi="Times New Roman"/>
          <w:i/>
          <w:sz w:val="20"/>
          <w:szCs w:val="20"/>
        </w:rPr>
        <w:t>DAYS</w:t>
      </w:r>
      <w:r w:rsidR="00530D7B" w:rsidRPr="005E523B">
        <w:rPr>
          <w:rFonts w:ascii="Times New Roman" w:hAnsi="Times New Roman"/>
          <w:i/>
          <w:sz w:val="20"/>
          <w:szCs w:val="20"/>
          <w:lang w:val="sr-Cyrl-CS"/>
        </w:rPr>
        <w:t xml:space="preserve"> </w:t>
      </w:r>
      <w:r w:rsidR="00530D7B" w:rsidRPr="005E523B">
        <w:rPr>
          <w:rFonts w:ascii="Times New Roman" w:hAnsi="Times New Roman"/>
          <w:i/>
          <w:sz w:val="20"/>
          <w:szCs w:val="20"/>
        </w:rPr>
        <w:t>MOSTARIESIS</w:t>
      </w:r>
      <w:r w:rsidR="00530D7B" w:rsidRPr="005E523B">
        <w:rPr>
          <w:rFonts w:ascii="Times New Roman" w:hAnsi="Times New Roman"/>
          <w:sz w:val="20"/>
          <w:szCs w:val="20"/>
          <w:lang w:val="sr-Cyrl-CS"/>
        </w:rPr>
        <w:t xml:space="preserve"> 2021 и 2023 (Босна и Херцеговина)</w:t>
      </w:r>
    </w:p>
    <w:p w:rsidR="00F21157" w:rsidRPr="005E523B" w:rsidRDefault="00F21157" w:rsidP="00F21157">
      <w:pPr>
        <w:spacing w:after="0" w:line="240" w:lineRule="auto"/>
        <w:jc w:val="both"/>
        <w:rPr>
          <w:rFonts w:ascii="Times New Roman" w:hAnsi="Times New Roman"/>
          <w:sz w:val="20"/>
          <w:szCs w:val="20"/>
          <w:lang w:val="sr-Cyrl-CS"/>
        </w:rPr>
      </w:pPr>
      <w:r w:rsidRPr="005E523B">
        <w:rPr>
          <w:rFonts w:ascii="Times New Roman" w:hAnsi="Times New Roman"/>
          <w:b/>
          <w:sz w:val="20"/>
          <w:szCs w:val="20"/>
          <w:lang w:val="sr-Cyrl-CS"/>
        </w:rPr>
        <w:t>1.3.</w:t>
      </w:r>
      <w:r w:rsidRPr="005E523B">
        <w:rPr>
          <w:rFonts w:ascii="Times New Roman" w:hAnsi="Times New Roman"/>
          <w:sz w:val="20"/>
          <w:szCs w:val="20"/>
          <w:lang w:val="sr-Cyrl-CS"/>
        </w:rPr>
        <w:t xml:space="preserve"> </w:t>
      </w:r>
      <w:r w:rsidR="00F938B3">
        <w:rPr>
          <w:rFonts w:ascii="Times New Roman" w:hAnsi="Times New Roman"/>
          <w:sz w:val="20"/>
          <w:szCs w:val="20"/>
          <w:lang w:val="sr-Cyrl-CS"/>
        </w:rPr>
        <w:t>Др Тамара Властелица је била</w:t>
      </w:r>
      <w:r w:rsidRPr="005E523B">
        <w:rPr>
          <w:rFonts w:ascii="Times New Roman" w:hAnsi="Times New Roman"/>
          <w:sz w:val="20"/>
          <w:szCs w:val="20"/>
          <w:lang w:val="sr-Cyrl-CS"/>
        </w:rPr>
        <w:t xml:space="preserve"> </w:t>
      </w:r>
      <w:r w:rsidR="00530D7B" w:rsidRPr="005E523B">
        <w:rPr>
          <w:rFonts w:ascii="Times New Roman" w:hAnsi="Times New Roman"/>
          <w:sz w:val="20"/>
          <w:szCs w:val="20"/>
          <w:lang w:val="sr-Cyrl-CS"/>
        </w:rPr>
        <w:t xml:space="preserve">ментор </w:t>
      </w:r>
      <w:r w:rsidR="00F630F7" w:rsidRPr="005E523B">
        <w:rPr>
          <w:rFonts w:ascii="Times New Roman" w:hAnsi="Times New Roman"/>
          <w:sz w:val="20"/>
          <w:szCs w:val="20"/>
          <w:lang w:val="sr-Cyrl-CS"/>
        </w:rPr>
        <w:t xml:space="preserve">два рада на специјалистичким академским студијама, </w:t>
      </w:r>
      <w:r w:rsidR="00530D7B" w:rsidRPr="005E523B">
        <w:rPr>
          <w:rFonts w:ascii="Times New Roman" w:hAnsi="Times New Roman"/>
          <w:sz w:val="20"/>
          <w:szCs w:val="20"/>
          <w:lang w:val="sr-Cyrl-CS"/>
        </w:rPr>
        <w:t>60 завршних радова мастер академских студија и члан 89 комисија за одбрану з</w:t>
      </w:r>
      <w:r w:rsidRPr="005E523B">
        <w:rPr>
          <w:rFonts w:ascii="Times New Roman" w:hAnsi="Times New Roman"/>
          <w:sz w:val="20"/>
          <w:szCs w:val="20"/>
          <w:lang w:val="sr-Cyrl-CS"/>
        </w:rPr>
        <w:t>авршних радова на</w:t>
      </w:r>
      <w:r w:rsidR="00530D7B" w:rsidRPr="005E523B">
        <w:rPr>
          <w:rFonts w:ascii="Times New Roman" w:hAnsi="Times New Roman"/>
          <w:sz w:val="20"/>
          <w:szCs w:val="20"/>
          <w:lang w:val="sr-Cyrl-CS"/>
        </w:rPr>
        <w:t xml:space="preserve"> мастер академским студијама, као и члан две комисије за одбрану докторске дисертације</w:t>
      </w:r>
      <w:r w:rsidRPr="005E523B">
        <w:rPr>
          <w:rFonts w:ascii="Times New Roman" w:hAnsi="Times New Roman"/>
          <w:sz w:val="20"/>
          <w:szCs w:val="20"/>
          <w:lang w:val="sr-Cyrl-CS"/>
        </w:rPr>
        <w:t>.</w:t>
      </w:r>
    </w:p>
    <w:p w:rsidR="00F21157" w:rsidRPr="005E523B" w:rsidRDefault="00F21157" w:rsidP="00F21157">
      <w:pPr>
        <w:spacing w:after="0" w:line="240" w:lineRule="auto"/>
        <w:rPr>
          <w:rFonts w:ascii="Times New Roman" w:hAnsi="Times New Roman"/>
          <w:sz w:val="20"/>
          <w:szCs w:val="20"/>
          <w:lang w:val="sr-Cyrl-CS"/>
        </w:rPr>
      </w:pPr>
    </w:p>
    <w:p w:rsidR="002F52B6" w:rsidRPr="005E523B" w:rsidRDefault="00F21157" w:rsidP="002F52B6">
      <w:pPr>
        <w:spacing w:after="0" w:line="240" w:lineRule="auto"/>
        <w:jc w:val="both"/>
        <w:rPr>
          <w:rFonts w:ascii="Times New Roman" w:hAnsi="Times New Roman"/>
          <w:sz w:val="20"/>
          <w:szCs w:val="20"/>
          <w:lang w:val="sr-Cyrl-CS"/>
        </w:rPr>
      </w:pPr>
      <w:r w:rsidRPr="005E523B">
        <w:rPr>
          <w:rFonts w:ascii="Times New Roman" w:hAnsi="Times New Roman"/>
          <w:b/>
          <w:sz w:val="20"/>
          <w:szCs w:val="20"/>
          <w:lang w:val="sr-Cyrl-CS"/>
        </w:rPr>
        <w:t xml:space="preserve">1.4. </w:t>
      </w:r>
      <w:r w:rsidR="008C5FEC" w:rsidRPr="005E523B">
        <w:rPr>
          <w:rFonts w:ascii="Times New Roman" w:hAnsi="Times New Roman"/>
          <w:sz w:val="20"/>
          <w:szCs w:val="20"/>
          <w:lang w:val="sr-Cyrl-CS"/>
        </w:rPr>
        <w:t xml:space="preserve">Др </w:t>
      </w:r>
      <w:r w:rsidR="00530D7B" w:rsidRPr="005E523B">
        <w:rPr>
          <w:rFonts w:ascii="Times New Roman" w:hAnsi="Times New Roman"/>
          <w:sz w:val="20"/>
          <w:szCs w:val="20"/>
          <w:lang w:val="sr-Cyrl-CS"/>
        </w:rPr>
        <w:t>Тамара Властелица</w:t>
      </w:r>
      <w:r w:rsidR="008C5FEC" w:rsidRPr="005E523B">
        <w:rPr>
          <w:rFonts w:ascii="Times New Roman" w:hAnsi="Times New Roman"/>
          <w:sz w:val="20"/>
          <w:szCs w:val="20"/>
          <w:lang w:val="sr-Cyrl-CS"/>
        </w:rPr>
        <w:t xml:space="preserve"> је би</w:t>
      </w:r>
      <w:r w:rsidR="00DA12E6" w:rsidRPr="005E523B">
        <w:rPr>
          <w:rFonts w:ascii="Times New Roman" w:hAnsi="Times New Roman"/>
          <w:sz w:val="20"/>
          <w:szCs w:val="20"/>
          <w:lang w:val="sr-Cyrl-CS"/>
        </w:rPr>
        <w:t>ла</w:t>
      </w:r>
      <w:r w:rsidR="008C5FEC" w:rsidRPr="005E523B">
        <w:rPr>
          <w:rFonts w:ascii="Times New Roman" w:hAnsi="Times New Roman"/>
          <w:sz w:val="20"/>
          <w:szCs w:val="20"/>
          <w:lang w:val="sr-Cyrl-CS"/>
        </w:rPr>
        <w:t xml:space="preserve"> </w:t>
      </w:r>
      <w:r w:rsidR="00F630F7" w:rsidRPr="005E523B">
        <w:rPr>
          <w:rFonts w:ascii="Times New Roman" w:hAnsi="Times New Roman"/>
          <w:sz w:val="20"/>
          <w:szCs w:val="20"/>
          <w:lang w:val="sr-Cyrl-CS"/>
        </w:rPr>
        <w:t>Истраживач-научни сарадник на пројекту „Унапређење конкурентности Србије у процесу приступања Европској унији“, евиденциони број 47028, који је финансирало Министарство просвете, науке и технолошког развоја.</w:t>
      </w:r>
    </w:p>
    <w:p w:rsidR="00AE3DA7" w:rsidRDefault="00AE3DA7" w:rsidP="002F52B6">
      <w:pPr>
        <w:spacing w:after="0" w:line="240" w:lineRule="auto"/>
        <w:jc w:val="both"/>
        <w:rPr>
          <w:rFonts w:ascii="Times New Roman" w:hAnsi="Times New Roman"/>
          <w:b/>
          <w:sz w:val="20"/>
          <w:szCs w:val="20"/>
          <w:u w:val="single"/>
          <w:lang w:val="sr-Cyrl-CS"/>
        </w:rPr>
      </w:pPr>
    </w:p>
    <w:p w:rsidR="006834F2" w:rsidRPr="005E523B" w:rsidRDefault="006834F2" w:rsidP="002F52B6">
      <w:pPr>
        <w:spacing w:after="0" w:line="240" w:lineRule="auto"/>
        <w:jc w:val="both"/>
        <w:rPr>
          <w:rFonts w:ascii="Times New Roman" w:hAnsi="Times New Roman"/>
          <w:b/>
          <w:sz w:val="20"/>
          <w:szCs w:val="20"/>
          <w:u w:val="single"/>
          <w:lang w:val="sr-Cyrl-CS"/>
        </w:rPr>
      </w:pPr>
      <w:r w:rsidRPr="005E523B">
        <w:rPr>
          <w:rFonts w:ascii="Times New Roman" w:hAnsi="Times New Roman"/>
          <w:b/>
          <w:sz w:val="20"/>
          <w:szCs w:val="20"/>
          <w:u w:val="single"/>
          <w:lang w:val="sr-Cyrl-CS"/>
        </w:rPr>
        <w:t>2. Допринос академској и широј заједници</w:t>
      </w:r>
    </w:p>
    <w:p w:rsidR="006834F2" w:rsidRPr="005E523B" w:rsidRDefault="006834F2" w:rsidP="002F52B6">
      <w:pPr>
        <w:spacing w:after="0" w:line="240" w:lineRule="auto"/>
        <w:jc w:val="both"/>
        <w:rPr>
          <w:rFonts w:ascii="Times New Roman" w:hAnsi="Times New Roman"/>
          <w:sz w:val="20"/>
          <w:szCs w:val="20"/>
          <w:lang w:val="sr-Cyrl-CS"/>
        </w:rPr>
      </w:pPr>
    </w:p>
    <w:p w:rsidR="00F21157" w:rsidRPr="005E523B" w:rsidRDefault="005D24BB" w:rsidP="00F630F7">
      <w:pPr>
        <w:spacing w:after="0" w:line="240" w:lineRule="auto"/>
        <w:jc w:val="both"/>
        <w:rPr>
          <w:rFonts w:ascii="Times New Roman" w:hAnsi="Times New Roman"/>
          <w:sz w:val="20"/>
          <w:szCs w:val="20"/>
          <w:lang w:val="sr-Cyrl-CS"/>
        </w:rPr>
      </w:pPr>
      <w:r w:rsidRPr="005E523B">
        <w:rPr>
          <w:rFonts w:ascii="Times New Roman" w:hAnsi="Times New Roman"/>
          <w:b/>
          <w:sz w:val="20"/>
          <w:szCs w:val="20"/>
          <w:lang w:val="sr-Cyrl-CS"/>
        </w:rPr>
        <w:t>2.1.</w:t>
      </w:r>
      <w:r w:rsidRPr="005E523B">
        <w:rPr>
          <w:rFonts w:ascii="Times New Roman" w:hAnsi="Times New Roman"/>
          <w:sz w:val="20"/>
          <w:szCs w:val="20"/>
          <w:lang w:val="sr-Cyrl-CS"/>
        </w:rPr>
        <w:t xml:space="preserve"> </w:t>
      </w:r>
      <w:r w:rsidR="00DA12E6" w:rsidRPr="005E523B">
        <w:rPr>
          <w:rFonts w:ascii="Times New Roman" w:hAnsi="Times New Roman"/>
          <w:iCs/>
          <w:sz w:val="20"/>
          <w:szCs w:val="20"/>
          <w:lang w:val="sr-Cyrl-CS"/>
        </w:rPr>
        <w:t>Члан је домаћих и међународних струковних организација</w:t>
      </w:r>
      <w:r w:rsidR="00F630F7" w:rsidRPr="005E523B">
        <w:rPr>
          <w:rFonts w:ascii="Times New Roman" w:hAnsi="Times New Roman"/>
          <w:iCs/>
          <w:sz w:val="20"/>
          <w:szCs w:val="20"/>
          <w:lang w:val="sr-Cyrl-CS"/>
        </w:rPr>
        <w:t>: Српског удружења за маркетинг, жирија за доделу регионалних награда за односе с јавношћу Хрватске удруге за односе с јавношћу, жирија за доделу годишњих награда Удружења економских пропагандист</w:t>
      </w:r>
      <w:r w:rsidR="00F51B86">
        <w:rPr>
          <w:rFonts w:ascii="Times New Roman" w:hAnsi="Times New Roman"/>
          <w:iCs/>
          <w:sz w:val="20"/>
          <w:szCs w:val="20"/>
          <w:lang w:val="sr-Cyrl-CS"/>
        </w:rPr>
        <w:t>а Србије (УЕПС). Била је</w:t>
      </w:r>
      <w:r w:rsidR="00F630F7" w:rsidRPr="005E523B">
        <w:rPr>
          <w:rFonts w:ascii="Times New Roman" w:hAnsi="Times New Roman"/>
          <w:iCs/>
          <w:sz w:val="20"/>
          <w:szCs w:val="20"/>
          <w:lang w:val="sr-Cyrl-CS"/>
        </w:rPr>
        <w:t xml:space="preserve"> активан члан Друштва Србије </w:t>
      </w:r>
      <w:r w:rsidR="00F51B86">
        <w:rPr>
          <w:rFonts w:ascii="Times New Roman" w:hAnsi="Times New Roman"/>
          <w:iCs/>
          <w:sz w:val="20"/>
          <w:szCs w:val="20"/>
          <w:lang w:val="sr-Cyrl-CS"/>
        </w:rPr>
        <w:t xml:space="preserve">за односе с јавношћу, </w:t>
      </w:r>
      <w:r w:rsidR="00F630F7" w:rsidRPr="005E523B">
        <w:rPr>
          <w:rFonts w:ascii="Times New Roman" w:hAnsi="Times New Roman"/>
          <w:iCs/>
          <w:sz w:val="20"/>
          <w:szCs w:val="20"/>
          <w:lang w:val="sr-Cyrl-CS"/>
        </w:rPr>
        <w:t xml:space="preserve">члан Управног одбора и члан стручног жирија за доделу ПРизнања, а затим и члан Савета Друштва. </w:t>
      </w:r>
    </w:p>
    <w:p w:rsidR="005D24BB" w:rsidRPr="005E523B" w:rsidRDefault="005D24BB" w:rsidP="00F21157">
      <w:pPr>
        <w:spacing w:after="0" w:line="240" w:lineRule="auto"/>
        <w:jc w:val="both"/>
        <w:rPr>
          <w:rFonts w:ascii="Times New Roman" w:hAnsi="Times New Roman"/>
          <w:sz w:val="20"/>
          <w:szCs w:val="20"/>
          <w:lang w:val="sr-Cyrl-CS"/>
        </w:rPr>
      </w:pPr>
    </w:p>
    <w:p w:rsidR="005D24BB" w:rsidRPr="005E523B" w:rsidRDefault="005D24BB" w:rsidP="00F630F7">
      <w:pPr>
        <w:spacing w:after="0" w:line="240" w:lineRule="auto"/>
        <w:jc w:val="both"/>
        <w:rPr>
          <w:rFonts w:ascii="Times New Roman" w:hAnsi="Times New Roman"/>
          <w:sz w:val="20"/>
          <w:szCs w:val="20"/>
        </w:rPr>
      </w:pPr>
      <w:r w:rsidRPr="005E523B">
        <w:rPr>
          <w:rFonts w:ascii="Times New Roman" w:hAnsi="Times New Roman"/>
          <w:b/>
          <w:sz w:val="20"/>
          <w:szCs w:val="20"/>
        </w:rPr>
        <w:t>2.2.</w:t>
      </w:r>
      <w:r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Др</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Тамара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Властелица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је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члан</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Већа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мастер</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академских</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студија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Факултету</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организационих</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наука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Била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је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руководилац</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студијског</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програма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Менаџмент</w:t>
      </w:r>
      <w:proofErr w:type="spellEnd"/>
      <w:r w:rsidR="00F630F7" w:rsidRPr="005E523B">
        <w:rPr>
          <w:rFonts w:ascii="Times New Roman" w:hAnsi="Times New Roman"/>
          <w:sz w:val="20"/>
          <w:szCs w:val="20"/>
        </w:rPr>
        <w:t xml:space="preserve"> и </w:t>
      </w:r>
      <w:proofErr w:type="spellStart"/>
      <w:r w:rsidR="00F630F7" w:rsidRPr="005E523B">
        <w:rPr>
          <w:rFonts w:ascii="Times New Roman" w:hAnsi="Times New Roman"/>
          <w:sz w:val="20"/>
          <w:szCs w:val="20"/>
        </w:rPr>
        <w:t>организација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мастер</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академским</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студијама</w:t>
      </w:r>
      <w:proofErr w:type="spellEnd"/>
      <w:r w:rsidR="00F630F7" w:rsidRPr="005E523B">
        <w:rPr>
          <w:rFonts w:ascii="Times New Roman" w:hAnsi="Times New Roman"/>
          <w:sz w:val="20"/>
          <w:szCs w:val="20"/>
        </w:rPr>
        <w:t xml:space="preserve">, а </w:t>
      </w:r>
      <w:proofErr w:type="spellStart"/>
      <w:r w:rsidR="00F630F7" w:rsidRPr="005E523B">
        <w:rPr>
          <w:rFonts w:ascii="Times New Roman" w:hAnsi="Times New Roman"/>
          <w:sz w:val="20"/>
          <w:szCs w:val="20"/>
        </w:rPr>
        <w:t>затим</w:t>
      </w:r>
      <w:proofErr w:type="spellEnd"/>
      <w:r w:rsidR="00F630F7" w:rsidRPr="005E523B">
        <w:rPr>
          <w:rFonts w:ascii="Times New Roman" w:hAnsi="Times New Roman"/>
          <w:sz w:val="20"/>
          <w:szCs w:val="20"/>
        </w:rPr>
        <w:t xml:space="preserve"> и </w:t>
      </w:r>
      <w:proofErr w:type="spellStart"/>
      <w:r w:rsidR="00F630F7" w:rsidRPr="005E523B">
        <w:rPr>
          <w:rFonts w:ascii="Times New Roman" w:hAnsi="Times New Roman"/>
          <w:sz w:val="20"/>
          <w:szCs w:val="20"/>
        </w:rPr>
        <w:t>руководилац</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студијске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групе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Стратешке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комуникације</w:t>
      </w:r>
      <w:proofErr w:type="spellEnd"/>
      <w:r w:rsidR="00F630F7" w:rsidRPr="005E523B">
        <w:rPr>
          <w:rFonts w:ascii="Times New Roman" w:hAnsi="Times New Roman"/>
          <w:sz w:val="20"/>
          <w:szCs w:val="20"/>
        </w:rPr>
        <w:t xml:space="preserve"> у </w:t>
      </w:r>
      <w:proofErr w:type="spellStart"/>
      <w:r w:rsidR="00F630F7" w:rsidRPr="005E523B">
        <w:rPr>
          <w:rFonts w:ascii="Times New Roman" w:hAnsi="Times New Roman"/>
          <w:sz w:val="20"/>
          <w:szCs w:val="20"/>
        </w:rPr>
        <w:t>оквиру</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студијског</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програма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Стратешки</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маркетинг</w:t>
      </w:r>
      <w:proofErr w:type="spellEnd"/>
      <w:r w:rsidR="00F630F7" w:rsidRPr="005E523B">
        <w:rPr>
          <w:rFonts w:ascii="Times New Roman" w:hAnsi="Times New Roman"/>
          <w:sz w:val="20"/>
          <w:szCs w:val="20"/>
        </w:rPr>
        <w:t xml:space="preserve"> и </w:t>
      </w:r>
      <w:proofErr w:type="spellStart"/>
      <w:r w:rsidR="00F630F7" w:rsidRPr="005E523B">
        <w:rPr>
          <w:rFonts w:ascii="Times New Roman" w:hAnsi="Times New Roman"/>
          <w:sz w:val="20"/>
          <w:szCs w:val="20"/>
        </w:rPr>
        <w:t>комуникације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мастер</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академским</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студијама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Факултета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организационих</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наука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Од</w:t>
      </w:r>
      <w:proofErr w:type="spellEnd"/>
      <w:r w:rsidR="00F630F7" w:rsidRPr="005E523B">
        <w:rPr>
          <w:rFonts w:ascii="Times New Roman" w:hAnsi="Times New Roman"/>
          <w:sz w:val="20"/>
          <w:szCs w:val="20"/>
        </w:rPr>
        <w:t xml:space="preserve"> 2023. </w:t>
      </w:r>
      <w:proofErr w:type="spellStart"/>
      <w:r w:rsidR="00F630F7" w:rsidRPr="005E523B">
        <w:rPr>
          <w:rFonts w:ascii="Times New Roman" w:hAnsi="Times New Roman"/>
          <w:sz w:val="20"/>
          <w:szCs w:val="20"/>
        </w:rPr>
        <w:t>године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је</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руководилац</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Центра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за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односе</w:t>
      </w:r>
      <w:proofErr w:type="spellEnd"/>
      <w:r w:rsidR="00F630F7" w:rsidRPr="005E523B">
        <w:rPr>
          <w:rFonts w:ascii="Times New Roman" w:hAnsi="Times New Roman"/>
          <w:sz w:val="20"/>
          <w:szCs w:val="20"/>
        </w:rPr>
        <w:t xml:space="preserve"> с </w:t>
      </w:r>
      <w:proofErr w:type="spellStart"/>
      <w:r w:rsidR="00F630F7" w:rsidRPr="005E523B">
        <w:rPr>
          <w:rFonts w:ascii="Times New Roman" w:hAnsi="Times New Roman"/>
          <w:sz w:val="20"/>
          <w:szCs w:val="20"/>
        </w:rPr>
        <w:t>јавношћу</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Факултета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организационих</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наука</w:t>
      </w:r>
      <w:proofErr w:type="spellEnd"/>
      <w:r w:rsidR="00F630F7" w:rsidRPr="005E523B">
        <w:rPr>
          <w:rFonts w:ascii="Times New Roman" w:hAnsi="Times New Roman"/>
          <w:sz w:val="20"/>
          <w:szCs w:val="20"/>
        </w:rPr>
        <w:t>.</w:t>
      </w:r>
    </w:p>
    <w:p w:rsidR="00F21157" w:rsidRPr="005E523B" w:rsidRDefault="00F21157" w:rsidP="00F21157">
      <w:pPr>
        <w:spacing w:after="0" w:line="240" w:lineRule="auto"/>
        <w:jc w:val="both"/>
        <w:rPr>
          <w:rFonts w:ascii="Times New Roman" w:hAnsi="Times New Roman"/>
          <w:sz w:val="20"/>
          <w:szCs w:val="20"/>
        </w:rPr>
      </w:pPr>
    </w:p>
    <w:p w:rsidR="005D24BB" w:rsidRPr="005E523B" w:rsidRDefault="005D24BB" w:rsidP="00F21157">
      <w:pPr>
        <w:spacing w:after="0" w:line="240" w:lineRule="auto"/>
        <w:jc w:val="both"/>
        <w:rPr>
          <w:rFonts w:ascii="Times New Roman" w:hAnsi="Times New Roman"/>
          <w:sz w:val="20"/>
          <w:szCs w:val="20"/>
        </w:rPr>
      </w:pPr>
      <w:r w:rsidRPr="005E523B">
        <w:rPr>
          <w:rFonts w:ascii="Times New Roman" w:hAnsi="Times New Roman"/>
          <w:b/>
          <w:sz w:val="20"/>
          <w:szCs w:val="20"/>
        </w:rPr>
        <w:t xml:space="preserve">2.4. </w:t>
      </w:r>
      <w:proofErr w:type="spellStart"/>
      <w:r w:rsidR="00F630F7" w:rsidRPr="005E523B">
        <w:rPr>
          <w:rFonts w:ascii="Times New Roman" w:hAnsi="Times New Roman"/>
          <w:sz w:val="20"/>
          <w:szCs w:val="20"/>
        </w:rPr>
        <w:t>Учествовала</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је</w:t>
      </w:r>
      <w:proofErr w:type="spellEnd"/>
      <w:r w:rsidRPr="005E523B">
        <w:rPr>
          <w:rFonts w:ascii="Times New Roman" w:hAnsi="Times New Roman"/>
          <w:sz w:val="20"/>
          <w:szCs w:val="20"/>
        </w:rPr>
        <w:t xml:space="preserve"> у </w:t>
      </w:r>
      <w:proofErr w:type="spellStart"/>
      <w:r w:rsidR="00F630F7" w:rsidRPr="005E523B">
        <w:rPr>
          <w:rFonts w:ascii="Times New Roman" w:hAnsi="Times New Roman"/>
          <w:sz w:val="20"/>
          <w:szCs w:val="20"/>
        </w:rPr>
        <w:t>великом</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броју</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наставних</w:t>
      </w:r>
      <w:proofErr w:type="spellEnd"/>
      <w:r w:rsidR="00F630F7" w:rsidRPr="005E523B">
        <w:rPr>
          <w:rFonts w:ascii="Times New Roman" w:hAnsi="Times New Roman"/>
          <w:sz w:val="20"/>
          <w:szCs w:val="20"/>
        </w:rPr>
        <w:t xml:space="preserve"> </w:t>
      </w:r>
      <w:proofErr w:type="spellStart"/>
      <w:r w:rsidR="00F630F7" w:rsidRPr="005E523B">
        <w:rPr>
          <w:rFonts w:ascii="Times New Roman" w:hAnsi="Times New Roman"/>
          <w:sz w:val="20"/>
          <w:szCs w:val="20"/>
        </w:rPr>
        <w:t>активности</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ван</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студијских</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програма</w:t>
      </w:r>
      <w:proofErr w:type="spellEnd"/>
      <w:r w:rsidR="00F630F7" w:rsidRPr="005E523B">
        <w:rPr>
          <w:rFonts w:ascii="Times New Roman" w:hAnsi="Times New Roman"/>
          <w:sz w:val="20"/>
          <w:szCs w:val="20"/>
        </w:rPr>
        <w:t xml:space="preserve">. Била је говорник и модератор стручних панела на бројним конференцијама, реализовала је едукативне програме, семинаре и тренинге, </w:t>
      </w:r>
      <w:r w:rsidR="003C41B1" w:rsidRPr="005E523B">
        <w:rPr>
          <w:rFonts w:ascii="Times New Roman" w:hAnsi="Times New Roman"/>
          <w:sz w:val="20"/>
          <w:szCs w:val="20"/>
        </w:rPr>
        <w:t>држала предавања у организацији професионалних удружења (детањан списак и опис ангажовања је дат у Извештају)</w:t>
      </w:r>
    </w:p>
    <w:p w:rsidR="00F21157" w:rsidRPr="005E523B" w:rsidRDefault="00F21157" w:rsidP="00F21157">
      <w:pPr>
        <w:spacing w:after="0" w:line="240" w:lineRule="auto"/>
        <w:jc w:val="both"/>
        <w:rPr>
          <w:rFonts w:ascii="Times New Roman" w:hAnsi="Times New Roman"/>
          <w:sz w:val="20"/>
          <w:szCs w:val="20"/>
        </w:rPr>
      </w:pPr>
    </w:p>
    <w:p w:rsidR="006834F2" w:rsidRPr="005E523B" w:rsidRDefault="006834F2" w:rsidP="006834F2">
      <w:pPr>
        <w:spacing w:after="0" w:line="240" w:lineRule="auto"/>
        <w:jc w:val="both"/>
        <w:rPr>
          <w:rFonts w:ascii="Times New Roman" w:hAnsi="Times New Roman"/>
          <w:b/>
          <w:sz w:val="20"/>
          <w:szCs w:val="20"/>
          <w:u w:val="single"/>
        </w:rPr>
      </w:pPr>
      <w:r w:rsidRPr="005E523B">
        <w:rPr>
          <w:rFonts w:ascii="Times New Roman" w:hAnsi="Times New Roman"/>
          <w:b/>
          <w:sz w:val="20"/>
          <w:szCs w:val="20"/>
          <w:u w:val="single"/>
        </w:rPr>
        <w:t>3. Сарадња са другим високошколским, научноистраживачким установама, односно установама културе или уметности у земљи и</w:t>
      </w:r>
      <w:r w:rsidR="00043472" w:rsidRPr="005E523B">
        <w:rPr>
          <w:rFonts w:ascii="Times New Roman" w:hAnsi="Times New Roman"/>
          <w:b/>
          <w:sz w:val="20"/>
          <w:szCs w:val="20"/>
          <w:u w:val="single"/>
        </w:rPr>
        <w:t xml:space="preserve"> </w:t>
      </w:r>
      <w:r w:rsidRPr="005E523B">
        <w:rPr>
          <w:rFonts w:ascii="Times New Roman" w:hAnsi="Times New Roman"/>
          <w:b/>
          <w:sz w:val="20"/>
          <w:szCs w:val="20"/>
          <w:u w:val="single"/>
        </w:rPr>
        <w:t>иностранству</w:t>
      </w:r>
    </w:p>
    <w:p w:rsidR="006834F2" w:rsidRPr="005E523B" w:rsidRDefault="006834F2" w:rsidP="00F21157">
      <w:pPr>
        <w:spacing w:after="0" w:line="240" w:lineRule="auto"/>
        <w:jc w:val="both"/>
        <w:rPr>
          <w:rFonts w:ascii="Times New Roman" w:hAnsi="Times New Roman"/>
          <w:sz w:val="20"/>
          <w:szCs w:val="20"/>
        </w:rPr>
      </w:pPr>
    </w:p>
    <w:p w:rsidR="005D24BB" w:rsidRPr="005E523B" w:rsidRDefault="005D24BB" w:rsidP="00F21157">
      <w:pPr>
        <w:spacing w:after="0" w:line="240" w:lineRule="auto"/>
        <w:jc w:val="both"/>
        <w:rPr>
          <w:rFonts w:ascii="Times New Roman" w:hAnsi="Times New Roman"/>
          <w:sz w:val="20"/>
          <w:szCs w:val="20"/>
        </w:rPr>
      </w:pPr>
      <w:r w:rsidRPr="005E523B">
        <w:rPr>
          <w:rFonts w:ascii="Times New Roman" w:hAnsi="Times New Roman"/>
          <w:b/>
          <w:sz w:val="20"/>
          <w:szCs w:val="20"/>
        </w:rPr>
        <w:t>3.1.</w:t>
      </w:r>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Као</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руководилац</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заменик</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руководиоца</w:t>
      </w:r>
      <w:proofErr w:type="spellEnd"/>
      <w:r w:rsidR="003C41B1" w:rsidRPr="005E523B">
        <w:rPr>
          <w:rFonts w:ascii="Times New Roman" w:hAnsi="Times New Roman"/>
          <w:sz w:val="20"/>
          <w:szCs w:val="20"/>
        </w:rPr>
        <w:t xml:space="preserve">, </w:t>
      </w:r>
      <w:proofErr w:type="spellStart"/>
      <w:r w:rsidRPr="005E523B">
        <w:rPr>
          <w:rFonts w:ascii="Times New Roman" w:hAnsi="Times New Roman"/>
          <w:sz w:val="20"/>
          <w:szCs w:val="20"/>
        </w:rPr>
        <w:t>члан</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тима</w:t>
      </w:r>
      <w:proofErr w:type="spellEnd"/>
      <w:r w:rsidRPr="005E523B">
        <w:rPr>
          <w:rFonts w:ascii="Times New Roman" w:hAnsi="Times New Roman"/>
          <w:sz w:val="20"/>
          <w:szCs w:val="20"/>
        </w:rPr>
        <w:t xml:space="preserve"> </w:t>
      </w:r>
      <w:r w:rsidR="003C41B1" w:rsidRPr="005E523B">
        <w:rPr>
          <w:rFonts w:ascii="Times New Roman" w:hAnsi="Times New Roman"/>
          <w:sz w:val="20"/>
          <w:szCs w:val="20"/>
        </w:rPr>
        <w:t xml:space="preserve">и </w:t>
      </w:r>
      <w:proofErr w:type="spellStart"/>
      <w:r w:rsidR="003C41B1" w:rsidRPr="005E523B">
        <w:rPr>
          <w:rFonts w:ascii="Times New Roman" w:hAnsi="Times New Roman"/>
          <w:sz w:val="20"/>
          <w:szCs w:val="20"/>
        </w:rPr>
        <w:t>консултант</w:t>
      </w:r>
      <w:proofErr w:type="spellEnd"/>
      <w:r w:rsidR="003C41B1" w:rsidRPr="005E523B">
        <w:rPr>
          <w:rFonts w:ascii="Times New Roman" w:hAnsi="Times New Roman"/>
          <w:sz w:val="20"/>
          <w:szCs w:val="20"/>
        </w:rPr>
        <w:t xml:space="preserve"> </w:t>
      </w:r>
      <w:proofErr w:type="spellStart"/>
      <w:r w:rsidRPr="005E523B">
        <w:rPr>
          <w:rFonts w:ascii="Times New Roman" w:hAnsi="Times New Roman"/>
          <w:sz w:val="20"/>
          <w:szCs w:val="20"/>
        </w:rPr>
        <w:t>учествова</w:t>
      </w:r>
      <w:r w:rsidR="00AA2102" w:rsidRPr="005E523B">
        <w:rPr>
          <w:rFonts w:ascii="Times New Roman" w:hAnsi="Times New Roman"/>
          <w:sz w:val="20"/>
          <w:szCs w:val="20"/>
        </w:rPr>
        <w:t>ла</w:t>
      </w:r>
      <w:proofErr w:type="spellEnd"/>
      <w:r w:rsidR="00AA2102" w:rsidRPr="005E523B">
        <w:rPr>
          <w:rFonts w:ascii="Times New Roman" w:hAnsi="Times New Roman"/>
          <w:sz w:val="20"/>
          <w:szCs w:val="20"/>
        </w:rPr>
        <w:t xml:space="preserve"> </w:t>
      </w:r>
      <w:proofErr w:type="spellStart"/>
      <w:r w:rsidR="00AA2102" w:rsidRPr="005E523B">
        <w:rPr>
          <w:rFonts w:ascii="Times New Roman" w:hAnsi="Times New Roman"/>
          <w:sz w:val="20"/>
          <w:szCs w:val="20"/>
        </w:rPr>
        <w:t>је</w:t>
      </w:r>
      <w:proofErr w:type="spellEnd"/>
      <w:r w:rsidRPr="005E523B">
        <w:rPr>
          <w:rFonts w:ascii="Times New Roman" w:hAnsi="Times New Roman"/>
          <w:sz w:val="20"/>
          <w:szCs w:val="20"/>
        </w:rPr>
        <w:t xml:space="preserve"> у </w:t>
      </w:r>
      <w:proofErr w:type="spellStart"/>
      <w:r w:rsidRPr="005E523B">
        <w:rPr>
          <w:rFonts w:ascii="Times New Roman" w:hAnsi="Times New Roman"/>
          <w:sz w:val="20"/>
          <w:szCs w:val="20"/>
        </w:rPr>
        <w:t>реализацији</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преко</w:t>
      </w:r>
      <w:proofErr w:type="spellEnd"/>
      <w:r w:rsidRPr="005E523B">
        <w:rPr>
          <w:rFonts w:ascii="Times New Roman" w:hAnsi="Times New Roman"/>
          <w:sz w:val="20"/>
          <w:szCs w:val="20"/>
        </w:rPr>
        <w:t xml:space="preserve"> </w:t>
      </w:r>
      <w:r w:rsidR="003C41B1" w:rsidRPr="005E523B">
        <w:rPr>
          <w:rFonts w:ascii="Times New Roman" w:hAnsi="Times New Roman"/>
          <w:sz w:val="20"/>
          <w:szCs w:val="20"/>
        </w:rPr>
        <w:t>2</w:t>
      </w:r>
      <w:r w:rsidRPr="005E523B">
        <w:rPr>
          <w:rFonts w:ascii="Times New Roman" w:hAnsi="Times New Roman"/>
          <w:sz w:val="20"/>
          <w:szCs w:val="20"/>
        </w:rPr>
        <w:t>0</w:t>
      </w:r>
      <w:r w:rsidR="00043472" w:rsidRPr="005E523B">
        <w:rPr>
          <w:rFonts w:ascii="Times New Roman" w:hAnsi="Times New Roman"/>
          <w:sz w:val="20"/>
          <w:szCs w:val="20"/>
        </w:rPr>
        <w:t xml:space="preserve"> </w:t>
      </w:r>
      <w:proofErr w:type="spellStart"/>
      <w:r w:rsidR="00043472" w:rsidRPr="005E523B">
        <w:rPr>
          <w:rFonts w:ascii="Times New Roman" w:hAnsi="Times New Roman"/>
          <w:sz w:val="20"/>
          <w:szCs w:val="20"/>
        </w:rPr>
        <w:t>домаћих</w:t>
      </w:r>
      <w:proofErr w:type="spellEnd"/>
      <w:r w:rsidR="00043472" w:rsidRPr="005E523B">
        <w:rPr>
          <w:rFonts w:ascii="Times New Roman" w:hAnsi="Times New Roman"/>
          <w:sz w:val="20"/>
          <w:szCs w:val="20"/>
        </w:rPr>
        <w:t xml:space="preserve"> и </w:t>
      </w:r>
      <w:proofErr w:type="spellStart"/>
      <w:r w:rsidR="00043472" w:rsidRPr="005E523B">
        <w:rPr>
          <w:rFonts w:ascii="Times New Roman" w:hAnsi="Times New Roman"/>
          <w:sz w:val="20"/>
          <w:szCs w:val="20"/>
        </w:rPr>
        <w:t>међународних</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научних</w:t>
      </w:r>
      <w:proofErr w:type="spellEnd"/>
      <w:r w:rsidRPr="005E523B">
        <w:rPr>
          <w:rFonts w:ascii="Times New Roman" w:hAnsi="Times New Roman"/>
          <w:sz w:val="20"/>
          <w:szCs w:val="20"/>
        </w:rPr>
        <w:t xml:space="preserve"> и </w:t>
      </w:r>
      <w:proofErr w:type="spellStart"/>
      <w:r w:rsidRPr="005E523B">
        <w:rPr>
          <w:rFonts w:ascii="Times New Roman" w:hAnsi="Times New Roman"/>
          <w:sz w:val="20"/>
          <w:szCs w:val="20"/>
        </w:rPr>
        <w:t>стручних</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пројекат</w:t>
      </w:r>
      <w:r w:rsidR="000D0C56" w:rsidRPr="005E523B">
        <w:rPr>
          <w:rFonts w:ascii="Times New Roman" w:hAnsi="Times New Roman"/>
          <w:sz w:val="20"/>
          <w:szCs w:val="20"/>
        </w:rPr>
        <w:t>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детаљан</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списак</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пројеката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дат</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је</w:t>
      </w:r>
      <w:proofErr w:type="spellEnd"/>
      <w:r w:rsidRPr="005E523B">
        <w:rPr>
          <w:rFonts w:ascii="Times New Roman" w:hAnsi="Times New Roman"/>
          <w:sz w:val="20"/>
          <w:szCs w:val="20"/>
        </w:rPr>
        <w:t xml:space="preserve"> у </w:t>
      </w:r>
      <w:proofErr w:type="spellStart"/>
      <w:r w:rsidRPr="005E523B">
        <w:rPr>
          <w:rFonts w:ascii="Times New Roman" w:hAnsi="Times New Roman"/>
          <w:sz w:val="20"/>
          <w:szCs w:val="20"/>
        </w:rPr>
        <w:t>Извештају</w:t>
      </w:r>
      <w:proofErr w:type="spellEnd"/>
      <w:r w:rsidRPr="005E523B">
        <w:rPr>
          <w:rFonts w:ascii="Times New Roman" w:hAnsi="Times New Roman"/>
          <w:sz w:val="20"/>
          <w:szCs w:val="20"/>
        </w:rPr>
        <w:t>).</w:t>
      </w:r>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Као</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међународни</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консултант</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на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позицији</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Експерта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комуникације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учествовала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је</w:t>
      </w:r>
      <w:proofErr w:type="spellEnd"/>
      <w:r w:rsidR="003C41B1" w:rsidRPr="005E523B">
        <w:rPr>
          <w:rFonts w:ascii="Times New Roman" w:hAnsi="Times New Roman"/>
          <w:sz w:val="20"/>
          <w:szCs w:val="20"/>
        </w:rPr>
        <w:t xml:space="preserve"> у </w:t>
      </w:r>
      <w:proofErr w:type="spellStart"/>
      <w:r w:rsidR="003C41B1" w:rsidRPr="005E523B">
        <w:rPr>
          <w:rFonts w:ascii="Times New Roman" w:hAnsi="Times New Roman"/>
          <w:sz w:val="20"/>
          <w:szCs w:val="20"/>
        </w:rPr>
        <w:t>реализацији</w:t>
      </w:r>
      <w:proofErr w:type="spellEnd"/>
      <w:r w:rsidR="003C41B1" w:rsidRPr="005E523B">
        <w:rPr>
          <w:rFonts w:ascii="Times New Roman" w:hAnsi="Times New Roman"/>
          <w:sz w:val="20"/>
          <w:szCs w:val="20"/>
        </w:rPr>
        <w:t xml:space="preserve"> 11 </w:t>
      </w:r>
      <w:proofErr w:type="spellStart"/>
      <w:r w:rsidR="003C41B1" w:rsidRPr="005E523B">
        <w:rPr>
          <w:rFonts w:ascii="Times New Roman" w:hAnsi="Times New Roman"/>
          <w:sz w:val="20"/>
          <w:szCs w:val="20"/>
        </w:rPr>
        <w:t>међународних</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пројеката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које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спроводи</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Организација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храну</w:t>
      </w:r>
      <w:proofErr w:type="spellEnd"/>
      <w:r w:rsidR="003C41B1" w:rsidRPr="005E523B">
        <w:rPr>
          <w:rFonts w:ascii="Times New Roman" w:hAnsi="Times New Roman"/>
          <w:sz w:val="20"/>
          <w:szCs w:val="20"/>
        </w:rPr>
        <w:t xml:space="preserve"> и </w:t>
      </w:r>
      <w:proofErr w:type="spellStart"/>
      <w:r w:rsidR="003C41B1" w:rsidRPr="005E523B">
        <w:rPr>
          <w:rFonts w:ascii="Times New Roman" w:hAnsi="Times New Roman"/>
          <w:sz w:val="20"/>
          <w:szCs w:val="20"/>
        </w:rPr>
        <w:t>пољопривреду</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Уједињених</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нација</w:t>
      </w:r>
      <w:proofErr w:type="spellEnd"/>
      <w:r w:rsidR="003C41B1" w:rsidRPr="005E523B">
        <w:rPr>
          <w:rFonts w:ascii="Times New Roman" w:hAnsi="Times New Roman"/>
          <w:sz w:val="20"/>
          <w:szCs w:val="20"/>
        </w:rPr>
        <w:t xml:space="preserve"> (</w:t>
      </w:r>
      <w:r w:rsidR="003C41B1" w:rsidRPr="005E523B">
        <w:rPr>
          <w:rFonts w:ascii="Times New Roman" w:hAnsi="Times New Roman"/>
          <w:i/>
          <w:sz w:val="20"/>
          <w:szCs w:val="20"/>
        </w:rPr>
        <w:t>UN FAO</w:t>
      </w:r>
      <w:r w:rsidR="003C41B1" w:rsidRPr="005E523B">
        <w:rPr>
          <w:rFonts w:ascii="Times New Roman" w:hAnsi="Times New Roman"/>
          <w:sz w:val="20"/>
          <w:szCs w:val="20"/>
        </w:rPr>
        <w:t>).</w:t>
      </w:r>
    </w:p>
    <w:p w:rsidR="005D24BB" w:rsidRPr="005E523B" w:rsidRDefault="005D24BB" w:rsidP="00F21157">
      <w:pPr>
        <w:spacing w:after="0" w:line="240" w:lineRule="auto"/>
        <w:jc w:val="both"/>
        <w:rPr>
          <w:rFonts w:ascii="Times New Roman" w:hAnsi="Times New Roman"/>
          <w:sz w:val="20"/>
          <w:szCs w:val="20"/>
        </w:rPr>
      </w:pPr>
    </w:p>
    <w:p w:rsidR="005D24BB" w:rsidRPr="005E523B" w:rsidRDefault="005D24BB" w:rsidP="00F21157">
      <w:pPr>
        <w:spacing w:after="0" w:line="240" w:lineRule="auto"/>
        <w:jc w:val="both"/>
        <w:rPr>
          <w:rFonts w:ascii="Times New Roman" w:hAnsi="Times New Roman"/>
          <w:sz w:val="20"/>
          <w:szCs w:val="20"/>
        </w:rPr>
      </w:pPr>
      <w:r w:rsidRPr="005E523B">
        <w:rPr>
          <w:rFonts w:ascii="Times New Roman" w:hAnsi="Times New Roman"/>
          <w:b/>
          <w:sz w:val="20"/>
          <w:szCs w:val="20"/>
        </w:rPr>
        <w:t>3.2.</w:t>
      </w:r>
      <w:r w:rsidRPr="005E523B">
        <w:rPr>
          <w:rFonts w:ascii="Times New Roman" w:hAnsi="Times New Roman"/>
          <w:sz w:val="20"/>
          <w:szCs w:val="20"/>
        </w:rPr>
        <w:t xml:space="preserve"> </w:t>
      </w:r>
      <w:proofErr w:type="spellStart"/>
      <w:r w:rsidR="00DA12E6" w:rsidRPr="005E523B">
        <w:rPr>
          <w:rFonts w:ascii="Times New Roman" w:hAnsi="Times New Roman"/>
          <w:sz w:val="20"/>
          <w:szCs w:val="20"/>
        </w:rPr>
        <w:t>Ангажована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је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као</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рецензент</w:t>
      </w:r>
      <w:proofErr w:type="spellEnd"/>
      <w:r w:rsidR="003C41B1" w:rsidRPr="005E523B">
        <w:rPr>
          <w:rFonts w:ascii="Times New Roman" w:hAnsi="Times New Roman"/>
          <w:sz w:val="20"/>
          <w:szCs w:val="20"/>
        </w:rPr>
        <w:t xml:space="preserve"> наставног плана и програма дипломског свеучилишног студија Односи с јавношћу (на даљину), Филозофског факултета Свеучилишта у Мостару, БиХ</w:t>
      </w:r>
      <w:r w:rsidRPr="005E523B">
        <w:rPr>
          <w:rFonts w:ascii="Times New Roman" w:hAnsi="Times New Roman"/>
          <w:sz w:val="20"/>
          <w:szCs w:val="20"/>
        </w:rPr>
        <w:t>.</w:t>
      </w:r>
    </w:p>
    <w:p w:rsidR="005D24BB" w:rsidRPr="005E523B" w:rsidRDefault="005D24BB" w:rsidP="00F21157">
      <w:pPr>
        <w:spacing w:after="0" w:line="240" w:lineRule="auto"/>
        <w:jc w:val="both"/>
        <w:rPr>
          <w:rFonts w:ascii="Times New Roman" w:hAnsi="Times New Roman"/>
          <w:sz w:val="20"/>
          <w:szCs w:val="20"/>
        </w:rPr>
      </w:pPr>
    </w:p>
    <w:p w:rsidR="005D24BB" w:rsidRPr="005E523B" w:rsidRDefault="00EF5326" w:rsidP="003C41B1">
      <w:pPr>
        <w:spacing w:after="0" w:line="240" w:lineRule="auto"/>
        <w:jc w:val="both"/>
        <w:rPr>
          <w:rFonts w:ascii="Times New Roman" w:hAnsi="Times New Roman"/>
          <w:sz w:val="20"/>
          <w:szCs w:val="20"/>
        </w:rPr>
      </w:pPr>
      <w:r w:rsidRPr="005E523B">
        <w:rPr>
          <w:rFonts w:ascii="Times New Roman" w:hAnsi="Times New Roman"/>
          <w:b/>
          <w:sz w:val="20"/>
          <w:szCs w:val="20"/>
        </w:rPr>
        <w:t>3.3.</w:t>
      </w:r>
      <w:r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Члан</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је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Српског</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удружења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маркетинг</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жирија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доделу</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регионалних</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награда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односе</w:t>
      </w:r>
      <w:proofErr w:type="spellEnd"/>
      <w:r w:rsidR="003C41B1" w:rsidRPr="005E523B">
        <w:rPr>
          <w:rFonts w:ascii="Times New Roman" w:hAnsi="Times New Roman"/>
          <w:sz w:val="20"/>
          <w:szCs w:val="20"/>
        </w:rPr>
        <w:t xml:space="preserve"> с </w:t>
      </w:r>
      <w:proofErr w:type="spellStart"/>
      <w:r w:rsidR="003C41B1" w:rsidRPr="005E523B">
        <w:rPr>
          <w:rFonts w:ascii="Times New Roman" w:hAnsi="Times New Roman"/>
          <w:sz w:val="20"/>
          <w:szCs w:val="20"/>
        </w:rPr>
        <w:t>јавношћу</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i/>
          <w:sz w:val="20"/>
          <w:szCs w:val="20"/>
        </w:rPr>
        <w:t>The</w:t>
      </w:r>
      <w:proofErr w:type="gramStart"/>
      <w:r w:rsidR="003C41B1" w:rsidRPr="005E523B">
        <w:rPr>
          <w:rFonts w:ascii="Times New Roman" w:hAnsi="Times New Roman"/>
          <w:i/>
          <w:sz w:val="20"/>
          <w:szCs w:val="20"/>
        </w:rPr>
        <w:t>!AWARD</w:t>
      </w:r>
      <w:proofErr w:type="spellEnd"/>
      <w:proofErr w:type="gram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Хрватске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удруге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односе</w:t>
      </w:r>
      <w:proofErr w:type="spellEnd"/>
      <w:r w:rsidR="003C41B1" w:rsidRPr="005E523B">
        <w:rPr>
          <w:rFonts w:ascii="Times New Roman" w:hAnsi="Times New Roman"/>
          <w:sz w:val="20"/>
          <w:szCs w:val="20"/>
        </w:rPr>
        <w:t xml:space="preserve"> с </w:t>
      </w:r>
      <w:proofErr w:type="spellStart"/>
      <w:r w:rsidR="003C41B1" w:rsidRPr="005E523B">
        <w:rPr>
          <w:rFonts w:ascii="Times New Roman" w:hAnsi="Times New Roman"/>
          <w:sz w:val="20"/>
          <w:szCs w:val="20"/>
        </w:rPr>
        <w:t>јавношћу</w:t>
      </w:r>
      <w:proofErr w:type="spellEnd"/>
      <w:r w:rsidR="003C41B1" w:rsidRPr="005E523B">
        <w:rPr>
          <w:rFonts w:ascii="Times New Roman" w:hAnsi="Times New Roman"/>
          <w:sz w:val="20"/>
          <w:szCs w:val="20"/>
        </w:rPr>
        <w:t xml:space="preserve"> и </w:t>
      </w:r>
      <w:proofErr w:type="spellStart"/>
      <w:r w:rsidR="003C41B1" w:rsidRPr="005E523B">
        <w:rPr>
          <w:rFonts w:ascii="Times New Roman" w:hAnsi="Times New Roman"/>
          <w:sz w:val="20"/>
          <w:szCs w:val="20"/>
        </w:rPr>
        <w:t>члан</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жирија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за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доделу</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годишњих</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награда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Удружења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економских</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пропагандиста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Србије</w:t>
      </w:r>
      <w:proofErr w:type="spellEnd"/>
      <w:r w:rsidR="003C41B1" w:rsidRPr="005E523B">
        <w:rPr>
          <w:rFonts w:ascii="Times New Roman" w:hAnsi="Times New Roman"/>
          <w:sz w:val="20"/>
          <w:szCs w:val="20"/>
        </w:rPr>
        <w:t xml:space="preserve"> (УЕПС).</w:t>
      </w:r>
    </w:p>
    <w:p w:rsidR="005F4C98" w:rsidRPr="005E523B" w:rsidRDefault="005F4C98" w:rsidP="00F21157">
      <w:pPr>
        <w:spacing w:after="0" w:line="240" w:lineRule="auto"/>
        <w:jc w:val="both"/>
        <w:rPr>
          <w:rFonts w:ascii="Times New Roman" w:hAnsi="Times New Roman"/>
          <w:sz w:val="20"/>
          <w:szCs w:val="20"/>
        </w:rPr>
      </w:pPr>
    </w:p>
    <w:p w:rsidR="005F4C98" w:rsidRPr="005E523B" w:rsidRDefault="005F4C98" w:rsidP="00F21157">
      <w:pPr>
        <w:spacing w:after="0" w:line="240" w:lineRule="auto"/>
        <w:jc w:val="both"/>
        <w:rPr>
          <w:rFonts w:ascii="Times New Roman" w:hAnsi="Times New Roman"/>
          <w:sz w:val="20"/>
          <w:szCs w:val="20"/>
        </w:rPr>
      </w:pPr>
      <w:r w:rsidRPr="005E523B">
        <w:rPr>
          <w:rFonts w:ascii="Times New Roman" w:hAnsi="Times New Roman"/>
          <w:b/>
          <w:bCs/>
          <w:sz w:val="20"/>
          <w:szCs w:val="20"/>
        </w:rPr>
        <w:t xml:space="preserve">3.4. </w:t>
      </w:r>
      <w:r w:rsidR="003C41B1" w:rsidRPr="005E523B">
        <w:rPr>
          <w:rFonts w:ascii="Times New Roman" w:hAnsi="Times New Roman"/>
          <w:sz w:val="20"/>
          <w:szCs w:val="20"/>
        </w:rPr>
        <w:t xml:space="preserve">У </w:t>
      </w:r>
      <w:proofErr w:type="spellStart"/>
      <w:r w:rsidR="003C41B1" w:rsidRPr="005E523B">
        <w:rPr>
          <w:rFonts w:ascii="Times New Roman" w:hAnsi="Times New Roman"/>
          <w:sz w:val="20"/>
          <w:szCs w:val="20"/>
        </w:rPr>
        <w:t>оквиру</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међународне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размене</w:t>
      </w:r>
      <w:proofErr w:type="spellEnd"/>
      <w:r w:rsidR="003C41B1" w:rsidRPr="005E523B">
        <w:rPr>
          <w:rFonts w:ascii="Times New Roman" w:hAnsi="Times New Roman"/>
          <w:sz w:val="20"/>
          <w:szCs w:val="20"/>
        </w:rPr>
        <w:t xml:space="preserve"> и програма мобилности </w:t>
      </w:r>
      <w:r w:rsidR="003C41B1" w:rsidRPr="005E523B">
        <w:rPr>
          <w:rFonts w:ascii="Times New Roman" w:hAnsi="Times New Roman"/>
          <w:i/>
          <w:sz w:val="20"/>
          <w:szCs w:val="20"/>
        </w:rPr>
        <w:t>ERASMUS+</w:t>
      </w:r>
      <w:r w:rsidR="003C41B1" w:rsidRPr="005E523B">
        <w:rPr>
          <w:rFonts w:ascii="Times New Roman" w:hAnsi="Times New Roman"/>
          <w:sz w:val="20"/>
          <w:szCs w:val="20"/>
        </w:rPr>
        <w:t xml:space="preserve">, 2018. </w:t>
      </w:r>
      <w:proofErr w:type="spellStart"/>
      <w:r w:rsidR="003C41B1" w:rsidRPr="005E523B">
        <w:rPr>
          <w:rFonts w:ascii="Times New Roman" w:hAnsi="Times New Roman"/>
          <w:sz w:val="20"/>
          <w:szCs w:val="20"/>
        </w:rPr>
        <w:t>године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боравила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је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као</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предавач</w:t>
      </w:r>
      <w:proofErr w:type="spellEnd"/>
      <w:r w:rsidR="003C41B1" w:rsidRPr="005E523B">
        <w:rPr>
          <w:rFonts w:ascii="Times New Roman" w:hAnsi="Times New Roman"/>
          <w:sz w:val="20"/>
          <w:szCs w:val="20"/>
        </w:rPr>
        <w:t xml:space="preserve"> у </w:t>
      </w:r>
      <w:proofErr w:type="spellStart"/>
      <w:r w:rsidR="003C41B1" w:rsidRPr="005E523B">
        <w:rPr>
          <w:rFonts w:ascii="Times New Roman" w:hAnsi="Times New Roman"/>
          <w:sz w:val="20"/>
          <w:szCs w:val="20"/>
        </w:rPr>
        <w:t>Паризу</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на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i/>
          <w:sz w:val="20"/>
          <w:szCs w:val="20"/>
        </w:rPr>
        <w:t>Université</w:t>
      </w:r>
      <w:proofErr w:type="spellEnd"/>
      <w:r w:rsidR="003C41B1" w:rsidRPr="005E523B">
        <w:rPr>
          <w:rFonts w:ascii="Times New Roman" w:hAnsi="Times New Roman"/>
          <w:i/>
          <w:sz w:val="20"/>
          <w:szCs w:val="20"/>
        </w:rPr>
        <w:t xml:space="preserve"> Paris-</w:t>
      </w:r>
      <w:proofErr w:type="spellStart"/>
      <w:r w:rsidR="003C41B1" w:rsidRPr="005E523B">
        <w:rPr>
          <w:rFonts w:ascii="Times New Roman" w:hAnsi="Times New Roman"/>
          <w:i/>
          <w:sz w:val="20"/>
          <w:szCs w:val="20"/>
        </w:rPr>
        <w:t>Est</w:t>
      </w:r>
      <w:proofErr w:type="spellEnd"/>
      <w:r w:rsidR="003C41B1" w:rsidRPr="005E523B">
        <w:rPr>
          <w:rFonts w:ascii="Times New Roman" w:hAnsi="Times New Roman"/>
          <w:i/>
          <w:sz w:val="20"/>
          <w:szCs w:val="20"/>
        </w:rPr>
        <w:t xml:space="preserve"> </w:t>
      </w:r>
      <w:proofErr w:type="spellStart"/>
      <w:r w:rsidR="003C41B1" w:rsidRPr="005E523B">
        <w:rPr>
          <w:rFonts w:ascii="Times New Roman" w:hAnsi="Times New Roman"/>
          <w:i/>
          <w:sz w:val="20"/>
          <w:szCs w:val="20"/>
        </w:rPr>
        <w:t>Créteil</w:t>
      </w:r>
      <w:proofErr w:type="spellEnd"/>
      <w:r w:rsidR="003C41B1" w:rsidRPr="005E523B">
        <w:rPr>
          <w:rFonts w:ascii="Times New Roman" w:hAnsi="Times New Roman"/>
          <w:i/>
          <w:sz w:val="20"/>
          <w:szCs w:val="20"/>
        </w:rPr>
        <w:t xml:space="preserve"> Val-de-Marne (UPEC).</w:t>
      </w:r>
      <w:r w:rsidR="003C41B1" w:rsidRPr="005E523B">
        <w:rPr>
          <w:rFonts w:ascii="Times New Roman" w:hAnsi="Times New Roman"/>
          <w:sz w:val="20"/>
          <w:szCs w:val="20"/>
        </w:rPr>
        <w:t xml:space="preserve"> У </w:t>
      </w:r>
      <w:proofErr w:type="spellStart"/>
      <w:r w:rsidR="003C41B1" w:rsidRPr="005E523B">
        <w:rPr>
          <w:rFonts w:ascii="Times New Roman" w:hAnsi="Times New Roman"/>
          <w:sz w:val="20"/>
          <w:szCs w:val="20"/>
        </w:rPr>
        <w:t>оквиру</w:t>
      </w:r>
      <w:proofErr w:type="spellEnd"/>
      <w:r w:rsidR="003C41B1" w:rsidRPr="005E523B">
        <w:rPr>
          <w:rFonts w:ascii="Times New Roman" w:hAnsi="Times New Roman"/>
          <w:sz w:val="20"/>
          <w:szCs w:val="20"/>
        </w:rPr>
        <w:t xml:space="preserve"> </w:t>
      </w:r>
      <w:r w:rsidR="003C41B1" w:rsidRPr="005E523B">
        <w:rPr>
          <w:rFonts w:ascii="Times New Roman" w:hAnsi="Times New Roman"/>
          <w:i/>
          <w:sz w:val="20"/>
          <w:szCs w:val="20"/>
        </w:rPr>
        <w:t>ERASMUS +/CIRCLE U</w:t>
      </w:r>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програма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одобрен</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јој</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је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програм</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мобилности</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као</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госта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предавача</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на</w:t>
      </w:r>
      <w:proofErr w:type="spellEnd"/>
      <w:r w:rsidR="003C41B1" w:rsidRPr="005E523B">
        <w:rPr>
          <w:rFonts w:ascii="Times New Roman" w:hAnsi="Times New Roman"/>
          <w:sz w:val="20"/>
          <w:szCs w:val="20"/>
        </w:rPr>
        <w:t xml:space="preserve"> </w:t>
      </w:r>
      <w:r w:rsidR="003C41B1" w:rsidRPr="005E523B">
        <w:rPr>
          <w:rFonts w:ascii="Times New Roman" w:hAnsi="Times New Roman"/>
          <w:i/>
          <w:sz w:val="20"/>
          <w:szCs w:val="20"/>
        </w:rPr>
        <w:t>King's College London, Department of Digital Humanities</w:t>
      </w:r>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који</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ће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се</w:t>
      </w:r>
      <w:proofErr w:type="spellEnd"/>
      <w:r w:rsidR="003C41B1" w:rsidRPr="005E523B">
        <w:rPr>
          <w:rFonts w:ascii="Times New Roman" w:hAnsi="Times New Roman"/>
          <w:sz w:val="20"/>
          <w:szCs w:val="20"/>
        </w:rPr>
        <w:t xml:space="preserve"> </w:t>
      </w:r>
      <w:proofErr w:type="spellStart"/>
      <w:r w:rsidR="003C41B1" w:rsidRPr="005E523B">
        <w:rPr>
          <w:rFonts w:ascii="Times New Roman" w:hAnsi="Times New Roman"/>
          <w:sz w:val="20"/>
          <w:szCs w:val="20"/>
        </w:rPr>
        <w:t>реализовати</w:t>
      </w:r>
      <w:proofErr w:type="spellEnd"/>
      <w:r w:rsidR="003C41B1" w:rsidRPr="005E523B">
        <w:rPr>
          <w:rFonts w:ascii="Times New Roman" w:hAnsi="Times New Roman"/>
          <w:sz w:val="20"/>
          <w:szCs w:val="20"/>
        </w:rPr>
        <w:t xml:space="preserve"> у </w:t>
      </w:r>
      <w:proofErr w:type="spellStart"/>
      <w:r w:rsidR="003C41B1" w:rsidRPr="005E523B">
        <w:rPr>
          <w:rFonts w:ascii="Times New Roman" w:hAnsi="Times New Roman"/>
          <w:sz w:val="20"/>
          <w:szCs w:val="20"/>
        </w:rPr>
        <w:t>октобру</w:t>
      </w:r>
      <w:proofErr w:type="spellEnd"/>
      <w:r w:rsidR="003C41B1" w:rsidRPr="005E523B">
        <w:rPr>
          <w:rFonts w:ascii="Times New Roman" w:hAnsi="Times New Roman"/>
          <w:sz w:val="20"/>
          <w:szCs w:val="20"/>
        </w:rPr>
        <w:t xml:space="preserve"> 2024. </w:t>
      </w:r>
      <w:proofErr w:type="spellStart"/>
      <w:r w:rsidR="003C41B1" w:rsidRPr="005E523B">
        <w:rPr>
          <w:rFonts w:ascii="Times New Roman" w:hAnsi="Times New Roman"/>
          <w:sz w:val="20"/>
          <w:szCs w:val="20"/>
        </w:rPr>
        <w:t>године</w:t>
      </w:r>
      <w:proofErr w:type="spellEnd"/>
      <w:r w:rsidRPr="005E523B">
        <w:rPr>
          <w:rFonts w:ascii="Times New Roman" w:hAnsi="Times New Roman"/>
          <w:sz w:val="20"/>
          <w:szCs w:val="20"/>
        </w:rPr>
        <w:t>.</w:t>
      </w:r>
    </w:p>
    <w:p w:rsidR="00EF5326" w:rsidRPr="005E523B" w:rsidRDefault="00EF5326" w:rsidP="00F21157">
      <w:pPr>
        <w:spacing w:after="0" w:line="240" w:lineRule="auto"/>
        <w:jc w:val="both"/>
        <w:rPr>
          <w:rFonts w:ascii="Times New Roman" w:hAnsi="Times New Roman"/>
          <w:sz w:val="20"/>
          <w:szCs w:val="20"/>
        </w:rPr>
      </w:pPr>
    </w:p>
    <w:p w:rsidR="00EF5326" w:rsidRPr="005E523B" w:rsidRDefault="00EF5326" w:rsidP="00EF5326">
      <w:pPr>
        <w:spacing w:after="0" w:line="240" w:lineRule="auto"/>
        <w:jc w:val="both"/>
        <w:rPr>
          <w:rFonts w:ascii="Times New Roman" w:hAnsi="Times New Roman"/>
          <w:sz w:val="20"/>
          <w:szCs w:val="20"/>
        </w:rPr>
      </w:pPr>
      <w:r w:rsidRPr="005E523B">
        <w:rPr>
          <w:rFonts w:ascii="Times New Roman" w:hAnsi="Times New Roman"/>
          <w:b/>
          <w:sz w:val="20"/>
          <w:szCs w:val="20"/>
        </w:rPr>
        <w:t>3.5.</w:t>
      </w:r>
      <w:r w:rsidRPr="005E523B">
        <w:rPr>
          <w:rFonts w:ascii="Times New Roman" w:hAnsi="Times New Roman"/>
          <w:sz w:val="20"/>
          <w:szCs w:val="20"/>
        </w:rPr>
        <w:t xml:space="preserve"> </w:t>
      </w:r>
      <w:proofErr w:type="spellStart"/>
      <w:r w:rsidRPr="005E523B">
        <w:rPr>
          <w:rFonts w:ascii="Times New Roman" w:hAnsi="Times New Roman"/>
          <w:sz w:val="20"/>
          <w:szCs w:val="20"/>
        </w:rPr>
        <w:t>Учествова</w:t>
      </w:r>
      <w:r w:rsidR="00A010F4" w:rsidRPr="005E523B">
        <w:rPr>
          <w:rFonts w:ascii="Times New Roman" w:hAnsi="Times New Roman"/>
          <w:sz w:val="20"/>
          <w:szCs w:val="20"/>
        </w:rPr>
        <w:t>ла</w:t>
      </w:r>
      <w:proofErr w:type="spellEnd"/>
      <w:r w:rsidRPr="005E523B">
        <w:rPr>
          <w:rFonts w:ascii="Times New Roman" w:hAnsi="Times New Roman"/>
          <w:sz w:val="20"/>
          <w:szCs w:val="20"/>
        </w:rPr>
        <w:t xml:space="preserve"> </w:t>
      </w:r>
      <w:proofErr w:type="spellStart"/>
      <w:r w:rsidR="006E3AC8" w:rsidRPr="005E523B">
        <w:rPr>
          <w:rFonts w:ascii="Times New Roman" w:hAnsi="Times New Roman"/>
          <w:sz w:val="20"/>
          <w:szCs w:val="20"/>
        </w:rPr>
        <w:t>је</w:t>
      </w:r>
      <w:proofErr w:type="spellEnd"/>
      <w:r w:rsidR="006E3AC8" w:rsidRPr="005E523B">
        <w:rPr>
          <w:rFonts w:ascii="Times New Roman" w:hAnsi="Times New Roman"/>
          <w:sz w:val="20"/>
          <w:szCs w:val="20"/>
        </w:rPr>
        <w:t xml:space="preserve"> у </w:t>
      </w:r>
      <w:proofErr w:type="spellStart"/>
      <w:r w:rsidR="003449E8" w:rsidRPr="005E523B">
        <w:rPr>
          <w:rFonts w:ascii="Times New Roman" w:hAnsi="Times New Roman"/>
          <w:sz w:val="20"/>
          <w:szCs w:val="20"/>
        </w:rPr>
        <w:t>спровођењу</w:t>
      </w:r>
      <w:proofErr w:type="spellEnd"/>
      <w:r w:rsidR="003449E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заједничких</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студијских</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прогр</w:t>
      </w:r>
      <w:r w:rsidR="00F51B86">
        <w:rPr>
          <w:rFonts w:ascii="Times New Roman" w:hAnsi="Times New Roman"/>
          <w:sz w:val="20"/>
          <w:szCs w:val="20"/>
        </w:rPr>
        <w:t>ама</w:t>
      </w:r>
      <w:proofErr w:type="spellEnd"/>
      <w:r w:rsidR="00F51B86">
        <w:rPr>
          <w:rFonts w:ascii="Times New Roman" w:hAnsi="Times New Roman"/>
          <w:sz w:val="20"/>
          <w:szCs w:val="20"/>
        </w:rPr>
        <w:t xml:space="preserve">. </w:t>
      </w:r>
      <w:proofErr w:type="spellStart"/>
      <w:r w:rsidR="00F51B86">
        <w:rPr>
          <w:rFonts w:ascii="Times New Roman" w:hAnsi="Times New Roman"/>
          <w:sz w:val="20"/>
          <w:szCs w:val="20"/>
        </w:rPr>
        <w:t>Од</w:t>
      </w:r>
      <w:proofErr w:type="spellEnd"/>
      <w:r w:rsidR="00F51B86">
        <w:rPr>
          <w:rFonts w:ascii="Times New Roman" w:hAnsi="Times New Roman"/>
          <w:sz w:val="20"/>
          <w:szCs w:val="20"/>
        </w:rPr>
        <w:t xml:space="preserve"> 2014. </w:t>
      </w:r>
      <w:proofErr w:type="spellStart"/>
      <w:r w:rsidR="00F51B86">
        <w:rPr>
          <w:rFonts w:ascii="Times New Roman" w:hAnsi="Times New Roman"/>
          <w:sz w:val="20"/>
          <w:szCs w:val="20"/>
        </w:rPr>
        <w:t>године</w:t>
      </w:r>
      <w:proofErr w:type="spellEnd"/>
      <w:r w:rsidR="00F51B86">
        <w:rPr>
          <w:rFonts w:ascii="Times New Roman" w:hAnsi="Times New Roman"/>
          <w:sz w:val="20"/>
          <w:szCs w:val="20"/>
        </w:rPr>
        <w:t xml:space="preserve"> </w:t>
      </w:r>
      <w:proofErr w:type="spellStart"/>
      <w:r w:rsidR="00F51B86">
        <w:rPr>
          <w:rFonts w:ascii="Times New Roman" w:hAnsi="Times New Roman"/>
          <w:sz w:val="20"/>
          <w:szCs w:val="20"/>
        </w:rPr>
        <w:t>учествује</w:t>
      </w:r>
      <w:proofErr w:type="spellEnd"/>
      <w:r w:rsidR="006E3AC8" w:rsidRPr="005E523B">
        <w:rPr>
          <w:rFonts w:ascii="Times New Roman" w:hAnsi="Times New Roman"/>
          <w:sz w:val="20"/>
          <w:szCs w:val="20"/>
        </w:rPr>
        <w:t xml:space="preserve"> у </w:t>
      </w:r>
      <w:proofErr w:type="spellStart"/>
      <w:r w:rsidR="006E3AC8" w:rsidRPr="005E523B">
        <w:rPr>
          <w:rFonts w:ascii="Times New Roman" w:hAnsi="Times New Roman"/>
          <w:sz w:val="20"/>
          <w:szCs w:val="20"/>
        </w:rPr>
        <w:t>настави</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на</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мастер</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програму</w:t>
      </w:r>
      <w:proofErr w:type="spellEnd"/>
      <w:r w:rsidR="006E3AC8" w:rsidRPr="005E523B">
        <w:rPr>
          <w:rFonts w:ascii="Times New Roman" w:hAnsi="Times New Roman"/>
          <w:sz w:val="20"/>
          <w:szCs w:val="20"/>
        </w:rPr>
        <w:t xml:space="preserve"> </w:t>
      </w:r>
      <w:r w:rsidR="006E3AC8" w:rsidRPr="005E523B">
        <w:rPr>
          <w:rFonts w:ascii="Times New Roman" w:hAnsi="Times New Roman"/>
          <w:i/>
          <w:sz w:val="20"/>
          <w:szCs w:val="20"/>
        </w:rPr>
        <w:t>International Business and Management</w:t>
      </w:r>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који</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су</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заједнички</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основали</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Факултет</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организационих</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наука</w:t>
      </w:r>
      <w:proofErr w:type="spellEnd"/>
      <w:r w:rsidR="006E3AC8" w:rsidRPr="005E523B">
        <w:rPr>
          <w:rFonts w:ascii="Times New Roman" w:hAnsi="Times New Roman"/>
          <w:sz w:val="20"/>
          <w:szCs w:val="20"/>
        </w:rPr>
        <w:t xml:space="preserve"> и </w:t>
      </w:r>
      <w:r w:rsidR="006E3AC8" w:rsidRPr="005E523B">
        <w:rPr>
          <w:rFonts w:ascii="Times New Roman" w:hAnsi="Times New Roman"/>
          <w:i/>
          <w:sz w:val="20"/>
          <w:szCs w:val="20"/>
        </w:rPr>
        <w:t>Middlesex University Business School</w:t>
      </w:r>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као</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предавач</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на</w:t>
      </w:r>
      <w:proofErr w:type="spellEnd"/>
      <w:r w:rsidR="006E3AC8" w:rsidRPr="005E523B">
        <w:rPr>
          <w:rFonts w:ascii="Times New Roman" w:hAnsi="Times New Roman"/>
          <w:sz w:val="20"/>
          <w:szCs w:val="20"/>
        </w:rPr>
        <w:t xml:space="preserve"> </w:t>
      </w:r>
      <w:proofErr w:type="spellStart"/>
      <w:r w:rsidR="006E3AC8" w:rsidRPr="005E523B">
        <w:rPr>
          <w:rFonts w:ascii="Times New Roman" w:hAnsi="Times New Roman"/>
          <w:sz w:val="20"/>
          <w:szCs w:val="20"/>
        </w:rPr>
        <w:t>предмету</w:t>
      </w:r>
      <w:proofErr w:type="spellEnd"/>
      <w:r w:rsidR="006E3AC8" w:rsidRPr="005E523B">
        <w:rPr>
          <w:rFonts w:ascii="Times New Roman" w:hAnsi="Times New Roman"/>
          <w:sz w:val="20"/>
          <w:szCs w:val="20"/>
        </w:rPr>
        <w:t xml:space="preserve"> </w:t>
      </w:r>
      <w:r w:rsidR="006E3AC8" w:rsidRPr="005E523B">
        <w:rPr>
          <w:rFonts w:ascii="Times New Roman" w:hAnsi="Times New Roman"/>
          <w:i/>
          <w:sz w:val="20"/>
          <w:szCs w:val="20"/>
        </w:rPr>
        <w:t>International Marketing Management and Public Relations</w:t>
      </w:r>
      <w:r w:rsidR="006E3AC8" w:rsidRPr="005E523B">
        <w:rPr>
          <w:rFonts w:ascii="Times New Roman" w:hAnsi="Times New Roman"/>
          <w:sz w:val="20"/>
          <w:szCs w:val="20"/>
        </w:rPr>
        <w:t>.</w:t>
      </w:r>
    </w:p>
    <w:p w:rsidR="00D2161C" w:rsidRPr="005E523B" w:rsidRDefault="00D2161C" w:rsidP="005D24BB">
      <w:pPr>
        <w:spacing w:after="0" w:line="240" w:lineRule="auto"/>
        <w:jc w:val="both"/>
        <w:rPr>
          <w:rFonts w:ascii="Times New Roman" w:hAnsi="Times New Roman"/>
          <w:sz w:val="20"/>
          <w:szCs w:val="20"/>
        </w:rPr>
      </w:pPr>
    </w:p>
    <w:p w:rsidR="00506314" w:rsidRPr="005E523B" w:rsidRDefault="00506314" w:rsidP="00506314">
      <w:pPr>
        <w:spacing w:after="0"/>
        <w:jc w:val="center"/>
        <w:rPr>
          <w:rFonts w:ascii="Times New Roman" w:hAnsi="Times New Roman"/>
          <w:b/>
          <w:sz w:val="20"/>
          <w:szCs w:val="20"/>
        </w:rPr>
      </w:pPr>
      <w:r w:rsidRPr="005E523B">
        <w:rPr>
          <w:rFonts w:ascii="Times New Roman" w:hAnsi="Times New Roman"/>
          <w:b/>
          <w:sz w:val="20"/>
          <w:szCs w:val="20"/>
        </w:rPr>
        <w:t>III - ЗАКЉУЧНО МИШЉЕЊЕ И ПРЕДЛОГ КОМИСИЈЕ</w:t>
      </w:r>
    </w:p>
    <w:p w:rsidR="006834F2" w:rsidRPr="005E523B" w:rsidRDefault="006834F2" w:rsidP="00506314">
      <w:pPr>
        <w:spacing w:after="0"/>
        <w:jc w:val="center"/>
        <w:rPr>
          <w:rFonts w:ascii="Times New Roman" w:hAnsi="Times New Roman"/>
          <w:b/>
          <w:sz w:val="20"/>
          <w:szCs w:val="20"/>
        </w:rPr>
      </w:pPr>
    </w:p>
    <w:p w:rsidR="00F51B86" w:rsidRDefault="00BD2101" w:rsidP="00AE3DA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lang/>
        </w:rPr>
      </w:pPr>
      <w:r w:rsidRPr="009654EF">
        <w:rPr>
          <w:rFonts w:ascii="Times New Roman" w:hAnsi="Times New Roman"/>
          <w:sz w:val="20"/>
          <w:szCs w:val="20"/>
        </w:rPr>
        <w:t xml:space="preserve">Комисија констатује да једини учесник конкурса који се пријавио у предвиђеном року, проф. </w:t>
      </w:r>
      <w:proofErr w:type="spellStart"/>
      <w:proofErr w:type="gramStart"/>
      <w:r w:rsidRPr="009654EF">
        <w:rPr>
          <w:rFonts w:ascii="Times New Roman" w:hAnsi="Times New Roman"/>
          <w:sz w:val="20"/>
          <w:szCs w:val="20"/>
        </w:rPr>
        <w:t>др</w:t>
      </w:r>
      <w:proofErr w:type="spellEnd"/>
      <w:proofErr w:type="gramEnd"/>
      <w:r w:rsidRPr="009654EF">
        <w:rPr>
          <w:rFonts w:ascii="Times New Roman" w:hAnsi="Times New Roman"/>
          <w:sz w:val="20"/>
          <w:szCs w:val="20"/>
        </w:rPr>
        <w:t xml:space="preserve"> </w:t>
      </w:r>
      <w:proofErr w:type="spellStart"/>
      <w:r w:rsidR="006E3AC8" w:rsidRPr="009654EF">
        <w:rPr>
          <w:rFonts w:ascii="Times New Roman" w:hAnsi="Times New Roman"/>
          <w:sz w:val="20"/>
          <w:szCs w:val="20"/>
        </w:rPr>
        <w:t>Тамара</w:t>
      </w:r>
      <w:proofErr w:type="spellEnd"/>
      <w:r w:rsidR="006E3AC8" w:rsidRPr="009654EF">
        <w:rPr>
          <w:rFonts w:ascii="Times New Roman" w:hAnsi="Times New Roman"/>
          <w:sz w:val="20"/>
          <w:szCs w:val="20"/>
        </w:rPr>
        <w:t xml:space="preserve"> </w:t>
      </w:r>
      <w:proofErr w:type="spellStart"/>
      <w:r w:rsidR="006E3AC8" w:rsidRPr="009654EF">
        <w:rPr>
          <w:rFonts w:ascii="Times New Roman" w:hAnsi="Times New Roman"/>
          <w:sz w:val="20"/>
          <w:szCs w:val="20"/>
        </w:rPr>
        <w:t>Властелица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испуњава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све</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услове</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за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избор</w:t>
      </w:r>
      <w:proofErr w:type="spellEnd"/>
      <w:r w:rsidRPr="009654EF">
        <w:rPr>
          <w:rFonts w:ascii="Times New Roman" w:hAnsi="Times New Roman"/>
          <w:sz w:val="20"/>
          <w:szCs w:val="20"/>
        </w:rPr>
        <w:t xml:space="preserve"> у </w:t>
      </w:r>
      <w:proofErr w:type="spellStart"/>
      <w:r w:rsidRPr="009654EF">
        <w:rPr>
          <w:rFonts w:ascii="Times New Roman" w:hAnsi="Times New Roman"/>
          <w:sz w:val="20"/>
          <w:szCs w:val="20"/>
        </w:rPr>
        <w:t>звање</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редовног</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професора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предвиђене</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Законом</w:t>
      </w:r>
      <w:proofErr w:type="spellEnd"/>
      <w:r w:rsidRPr="009654EF">
        <w:rPr>
          <w:rFonts w:ascii="Times New Roman" w:hAnsi="Times New Roman"/>
          <w:sz w:val="20"/>
          <w:szCs w:val="20"/>
        </w:rPr>
        <w:t xml:space="preserve"> о </w:t>
      </w:r>
      <w:proofErr w:type="spellStart"/>
      <w:r w:rsidRPr="009654EF">
        <w:rPr>
          <w:rFonts w:ascii="Times New Roman" w:hAnsi="Times New Roman"/>
          <w:sz w:val="20"/>
          <w:szCs w:val="20"/>
        </w:rPr>
        <w:t>високом</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образовању</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Правилником</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за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стицање</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звања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наставника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на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Универзитету</w:t>
      </w:r>
      <w:proofErr w:type="spellEnd"/>
      <w:r w:rsidRPr="009654EF">
        <w:rPr>
          <w:rFonts w:ascii="Times New Roman" w:hAnsi="Times New Roman"/>
          <w:sz w:val="20"/>
          <w:szCs w:val="20"/>
        </w:rPr>
        <w:t xml:space="preserve"> у </w:t>
      </w:r>
      <w:proofErr w:type="spellStart"/>
      <w:r w:rsidRPr="009654EF">
        <w:rPr>
          <w:rFonts w:ascii="Times New Roman" w:hAnsi="Times New Roman"/>
          <w:sz w:val="20"/>
          <w:szCs w:val="20"/>
        </w:rPr>
        <w:t>Београду</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Статутом</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Универзитета</w:t>
      </w:r>
      <w:proofErr w:type="spellEnd"/>
      <w:r w:rsidRPr="009654EF">
        <w:rPr>
          <w:rFonts w:ascii="Times New Roman" w:hAnsi="Times New Roman"/>
          <w:sz w:val="20"/>
          <w:szCs w:val="20"/>
        </w:rPr>
        <w:t xml:space="preserve"> у </w:t>
      </w:r>
      <w:proofErr w:type="spellStart"/>
      <w:r w:rsidRPr="009654EF">
        <w:rPr>
          <w:rFonts w:ascii="Times New Roman" w:hAnsi="Times New Roman"/>
          <w:sz w:val="20"/>
          <w:szCs w:val="20"/>
        </w:rPr>
        <w:t>Београду</w:t>
      </w:r>
      <w:proofErr w:type="spellEnd"/>
      <w:r w:rsidRPr="009654EF">
        <w:rPr>
          <w:rFonts w:ascii="Times New Roman" w:hAnsi="Times New Roman"/>
          <w:sz w:val="20"/>
          <w:szCs w:val="20"/>
        </w:rPr>
        <w:t xml:space="preserve"> и </w:t>
      </w:r>
      <w:proofErr w:type="spellStart"/>
      <w:r w:rsidRPr="009654EF">
        <w:rPr>
          <w:rFonts w:ascii="Times New Roman" w:hAnsi="Times New Roman"/>
          <w:sz w:val="20"/>
          <w:szCs w:val="20"/>
        </w:rPr>
        <w:t>Статутом</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Факултета</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организационих</w:t>
      </w:r>
      <w:proofErr w:type="spellEnd"/>
      <w:r w:rsidRPr="009654EF">
        <w:rPr>
          <w:rFonts w:ascii="Times New Roman" w:hAnsi="Times New Roman"/>
          <w:sz w:val="20"/>
          <w:szCs w:val="20"/>
        </w:rPr>
        <w:t xml:space="preserve"> </w:t>
      </w:r>
      <w:proofErr w:type="spellStart"/>
      <w:r w:rsidRPr="009654EF">
        <w:rPr>
          <w:rFonts w:ascii="Times New Roman" w:hAnsi="Times New Roman"/>
          <w:sz w:val="20"/>
          <w:szCs w:val="20"/>
        </w:rPr>
        <w:t>наука</w:t>
      </w:r>
      <w:proofErr w:type="spellEnd"/>
      <w:r w:rsidRPr="009654EF">
        <w:rPr>
          <w:rFonts w:ascii="Times New Roman" w:hAnsi="Times New Roman"/>
          <w:sz w:val="20"/>
          <w:szCs w:val="20"/>
        </w:rPr>
        <w:t>.</w:t>
      </w:r>
      <w:r w:rsidR="009654EF" w:rsidRPr="009654EF">
        <w:rPr>
          <w:rFonts w:ascii="Times New Roman" w:hAnsi="Times New Roman"/>
          <w:sz w:val="20"/>
          <w:szCs w:val="20"/>
          <w:lang/>
        </w:rPr>
        <w:t xml:space="preserve"> </w:t>
      </w:r>
    </w:p>
    <w:p w:rsidR="00F51B86" w:rsidRDefault="00F51B86" w:rsidP="00AE3DA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lang/>
        </w:rPr>
      </w:pPr>
    </w:p>
    <w:p w:rsidR="006E3AC8" w:rsidRPr="005E523B" w:rsidRDefault="006E3AC8" w:rsidP="00AE3DA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rPr>
      </w:pPr>
      <w:r w:rsidRPr="009654EF">
        <w:rPr>
          <w:rFonts w:ascii="Times New Roman" w:hAnsi="Times New Roman"/>
          <w:sz w:val="20"/>
          <w:szCs w:val="20"/>
          <w:lang/>
        </w:rPr>
        <w:t>Др Тамара Властелица је, након избора у звање ванредног професора, објавила два рада у часопису категорије М22, два рада у часопису категорије М23, два рада категорије М24, пет радова категорије М51,</w:t>
      </w:r>
      <w:r w:rsidR="009654EF">
        <w:rPr>
          <w:rFonts w:ascii="Times New Roman" w:hAnsi="Times New Roman"/>
          <w:sz w:val="20"/>
          <w:szCs w:val="20"/>
          <w:lang/>
        </w:rPr>
        <w:t xml:space="preserve"> </w:t>
      </w:r>
      <w:r w:rsidRPr="00AE3DA7">
        <w:rPr>
          <w:rFonts w:ascii="Times New Roman" w:hAnsi="Times New Roman"/>
          <w:sz w:val="20"/>
          <w:szCs w:val="20"/>
          <w:lang/>
        </w:rPr>
        <w:lastRenderedPageBreak/>
        <w:t xml:space="preserve">поглавље у међународној монографији, два уџбеника из научне области за коју се бира и већи број радова у зборницима са скупова међународног и националног значаја. </w:t>
      </w:r>
      <w:proofErr w:type="spellStart"/>
      <w:r w:rsidRPr="005E523B">
        <w:rPr>
          <w:rFonts w:ascii="Times New Roman" w:hAnsi="Times New Roman"/>
          <w:sz w:val="20"/>
          <w:szCs w:val="20"/>
        </w:rPr>
        <w:t>Бројем</w:t>
      </w:r>
      <w:proofErr w:type="spellEnd"/>
      <w:r w:rsidRPr="005E523B">
        <w:rPr>
          <w:rFonts w:ascii="Times New Roman" w:hAnsi="Times New Roman"/>
          <w:sz w:val="20"/>
          <w:szCs w:val="20"/>
        </w:rPr>
        <w:t xml:space="preserve"> и </w:t>
      </w:r>
      <w:proofErr w:type="spellStart"/>
      <w:r w:rsidRPr="005E523B">
        <w:rPr>
          <w:rFonts w:ascii="Times New Roman" w:hAnsi="Times New Roman"/>
          <w:sz w:val="20"/>
          <w:szCs w:val="20"/>
        </w:rPr>
        <w:t>класификацијом</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радова</w:t>
      </w:r>
      <w:proofErr w:type="spellEnd"/>
      <w:r w:rsidRPr="005E523B">
        <w:rPr>
          <w:rFonts w:ascii="Times New Roman" w:hAnsi="Times New Roman"/>
          <w:sz w:val="20"/>
          <w:szCs w:val="20"/>
        </w:rPr>
        <w:t xml:space="preserve"> испуњава услов за менторство докторске дисертације за техничко-технолошке и за друштвено-хуманистичке науке. У току досадашњег ангажовања на Факултету организационих наука Универзитета у Београду, показала је изразите склоности стручном, научном и педагошком раду. Била је члан три комисије за избор наставника и сарадника у звања ванредног професора, доцента и научног сарадника, чиме је остварила допринос развоју научнонаставног подмлатка. Била је члан две комисије за одбрану докторске дисертације. Такође, била је ментор или члан комисије за одбрану великог броја радова на основним, мастер и специјалистичким академским студијама. Оцене за педагошки рад, добијене од стране студената у анкетама о вредновању педагошког </w:t>
      </w:r>
      <w:proofErr w:type="spellStart"/>
      <w:r w:rsidRPr="005E523B">
        <w:rPr>
          <w:rFonts w:ascii="Times New Roman" w:hAnsi="Times New Roman"/>
          <w:sz w:val="20"/>
          <w:szCs w:val="20"/>
        </w:rPr>
        <w:t>рада</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наставника</w:t>
      </w:r>
      <w:proofErr w:type="spellEnd"/>
      <w:r w:rsidRPr="005E523B">
        <w:rPr>
          <w:rFonts w:ascii="Times New Roman" w:hAnsi="Times New Roman"/>
          <w:sz w:val="20"/>
          <w:szCs w:val="20"/>
        </w:rPr>
        <w:t xml:space="preserve">, у </w:t>
      </w:r>
      <w:proofErr w:type="spellStart"/>
      <w:r w:rsidRPr="005E523B">
        <w:rPr>
          <w:rFonts w:ascii="Times New Roman" w:hAnsi="Times New Roman"/>
          <w:sz w:val="20"/>
          <w:szCs w:val="20"/>
        </w:rPr>
        <w:t>протеклом</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изборном</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периоду</w:t>
      </w:r>
      <w:proofErr w:type="spellEnd"/>
      <w:r w:rsidR="005E523B">
        <w:rPr>
          <w:rFonts w:ascii="Times New Roman" w:hAnsi="Times New Roman"/>
          <w:sz w:val="20"/>
          <w:szCs w:val="20"/>
        </w:rPr>
        <w:t>,</w:t>
      </w:r>
      <w:r w:rsidRPr="005E523B">
        <w:rPr>
          <w:rFonts w:ascii="Times New Roman" w:hAnsi="Times New Roman"/>
          <w:sz w:val="20"/>
          <w:szCs w:val="20"/>
        </w:rPr>
        <w:t xml:space="preserve"> </w:t>
      </w:r>
      <w:proofErr w:type="spellStart"/>
      <w:r w:rsidRPr="005E523B">
        <w:rPr>
          <w:rFonts w:ascii="Times New Roman" w:hAnsi="Times New Roman"/>
          <w:sz w:val="20"/>
          <w:szCs w:val="20"/>
        </w:rPr>
        <w:t>увек</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су</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биле</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изнад</w:t>
      </w:r>
      <w:proofErr w:type="spellEnd"/>
      <w:r w:rsidRPr="005E523B">
        <w:rPr>
          <w:rFonts w:ascii="Times New Roman" w:hAnsi="Times New Roman"/>
          <w:sz w:val="20"/>
          <w:szCs w:val="20"/>
        </w:rPr>
        <w:t xml:space="preserve"> </w:t>
      </w:r>
      <w:proofErr w:type="spellStart"/>
      <w:r w:rsidRPr="005E523B">
        <w:rPr>
          <w:rFonts w:ascii="Times New Roman" w:hAnsi="Times New Roman"/>
          <w:sz w:val="20"/>
          <w:szCs w:val="20"/>
        </w:rPr>
        <w:t>просека</w:t>
      </w:r>
      <w:proofErr w:type="spellEnd"/>
      <w:r w:rsidRPr="005E523B">
        <w:rPr>
          <w:rFonts w:ascii="Times New Roman" w:hAnsi="Times New Roman"/>
          <w:sz w:val="20"/>
          <w:szCs w:val="20"/>
        </w:rPr>
        <w:t>. Др Тамара Властелица је остварила и запажен стручно-професионални допринос: као члан програмских и организационих одбора конференција, ангажманом у научним и стручним пројектима, активним чланством у домаћим и међународним стручним асоцијацијама. Остварила је допринос академској и широј заједници чланством у међународним и домаћим стручним жиријима из области у коју се бира, комисијама и телима на факултету и значајним учешћем у наставним активностима ван студијских програма. Остварила је и допринос сарадњи са другим високошколским и научноистраживачким установама, учешћем у научним пројектима, ангажовањем у настави или комисијама на другим институцијама у земљи и иностранству, учешћем у програмима међународне размене наставника и спровођењу заједничких студијских програма.</w:t>
      </w:r>
    </w:p>
    <w:p w:rsidR="006E3AC8" w:rsidRPr="005E523B" w:rsidRDefault="006E3AC8" w:rsidP="001B7C6A">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rPr>
      </w:pPr>
    </w:p>
    <w:p w:rsidR="00506314" w:rsidRPr="005E523B" w:rsidRDefault="006E3AC8" w:rsidP="001B7C6A">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rPr>
      </w:pPr>
      <w:r w:rsidRPr="005E523B">
        <w:rPr>
          <w:rFonts w:ascii="Times New Roman" w:hAnsi="Times New Roman"/>
          <w:sz w:val="20"/>
          <w:szCs w:val="20"/>
        </w:rPr>
        <w:t>Анализирајући научне, стручне, академске и педагошке квалитете и активности др Тамаре Властелице, са задовољством предлажемо Изборном већу Факултета организационих наука, Већу научних области правно-економских наука и Сенату Универзитета у Београду, да се др Тамара Властелица изабере у звање редовног професора са пуним радним временом, на неодређено време, за ужу научну област Маркетинг, односи с јавношћу и мултимедијалне комуникације.</w:t>
      </w:r>
    </w:p>
    <w:p w:rsidR="005E523B" w:rsidRDefault="005E523B" w:rsidP="00506314">
      <w:pPr>
        <w:spacing w:after="0"/>
        <w:rPr>
          <w:rFonts w:ascii="Times New Roman" w:hAnsi="Times New Roman"/>
          <w:sz w:val="16"/>
          <w:szCs w:val="16"/>
          <w:lang/>
        </w:rPr>
      </w:pPr>
    </w:p>
    <w:p w:rsidR="00AE3DA7" w:rsidRPr="00AE3DA7" w:rsidRDefault="00AE3DA7" w:rsidP="00506314">
      <w:pPr>
        <w:spacing w:after="0"/>
        <w:rPr>
          <w:rFonts w:ascii="Times New Roman" w:hAnsi="Times New Roman"/>
          <w:sz w:val="16"/>
          <w:szCs w:val="16"/>
          <w:lang/>
        </w:rPr>
      </w:pPr>
    </w:p>
    <w:p w:rsidR="00506314" w:rsidRPr="005E523B" w:rsidRDefault="00506314" w:rsidP="00506314">
      <w:pPr>
        <w:spacing w:after="0"/>
        <w:rPr>
          <w:rFonts w:ascii="Times New Roman" w:hAnsi="Times New Roman"/>
          <w:sz w:val="20"/>
          <w:szCs w:val="20"/>
        </w:rPr>
      </w:pPr>
      <w:proofErr w:type="spellStart"/>
      <w:r w:rsidRPr="005E523B">
        <w:rPr>
          <w:rFonts w:ascii="Times New Roman" w:hAnsi="Times New Roman"/>
          <w:sz w:val="20"/>
          <w:szCs w:val="20"/>
        </w:rPr>
        <w:t>Место</w:t>
      </w:r>
      <w:proofErr w:type="spellEnd"/>
      <w:r w:rsidRPr="005E523B">
        <w:rPr>
          <w:rFonts w:ascii="Times New Roman" w:hAnsi="Times New Roman"/>
          <w:sz w:val="20"/>
          <w:szCs w:val="20"/>
        </w:rPr>
        <w:t xml:space="preserve"> и </w:t>
      </w:r>
      <w:proofErr w:type="spellStart"/>
      <w:r w:rsidRPr="005E523B">
        <w:rPr>
          <w:rFonts w:ascii="Times New Roman" w:hAnsi="Times New Roman"/>
          <w:sz w:val="20"/>
          <w:szCs w:val="20"/>
        </w:rPr>
        <w:t>датум</w:t>
      </w:r>
      <w:proofErr w:type="spellEnd"/>
      <w:r w:rsidRPr="005E523B">
        <w:rPr>
          <w:rFonts w:ascii="Times New Roman" w:hAnsi="Times New Roman"/>
          <w:sz w:val="20"/>
          <w:szCs w:val="20"/>
        </w:rPr>
        <w:t>:</w:t>
      </w:r>
      <w:r w:rsidR="00620A91" w:rsidRPr="005E523B">
        <w:rPr>
          <w:rFonts w:ascii="Times New Roman" w:hAnsi="Times New Roman"/>
          <w:sz w:val="20"/>
          <w:szCs w:val="20"/>
        </w:rPr>
        <w:t xml:space="preserve"> </w:t>
      </w:r>
      <w:proofErr w:type="spellStart"/>
      <w:r w:rsidR="00620A91" w:rsidRPr="005E523B">
        <w:rPr>
          <w:rFonts w:ascii="Times New Roman" w:hAnsi="Times New Roman"/>
          <w:sz w:val="20"/>
          <w:szCs w:val="20"/>
        </w:rPr>
        <w:t>Београд</w:t>
      </w:r>
      <w:proofErr w:type="spellEnd"/>
      <w:r w:rsidR="00620A91" w:rsidRPr="005E523B">
        <w:rPr>
          <w:rFonts w:ascii="Times New Roman" w:hAnsi="Times New Roman"/>
          <w:sz w:val="20"/>
          <w:szCs w:val="20"/>
        </w:rPr>
        <w:t xml:space="preserve">, </w:t>
      </w:r>
      <w:r w:rsidR="006E3AC8" w:rsidRPr="005E523B">
        <w:rPr>
          <w:rFonts w:ascii="Times New Roman" w:hAnsi="Times New Roman"/>
          <w:sz w:val="20"/>
          <w:szCs w:val="20"/>
        </w:rPr>
        <w:t>24</w:t>
      </w:r>
      <w:r w:rsidR="00620A91" w:rsidRPr="005E523B">
        <w:rPr>
          <w:rFonts w:ascii="Times New Roman" w:hAnsi="Times New Roman"/>
          <w:sz w:val="20"/>
          <w:szCs w:val="20"/>
        </w:rPr>
        <w:t>.</w:t>
      </w:r>
      <w:r w:rsidR="006E3AC8" w:rsidRPr="005E523B">
        <w:rPr>
          <w:rFonts w:ascii="Times New Roman" w:hAnsi="Times New Roman"/>
          <w:sz w:val="20"/>
          <w:szCs w:val="20"/>
        </w:rPr>
        <w:t>06</w:t>
      </w:r>
      <w:r w:rsidR="00620A91" w:rsidRPr="005E523B">
        <w:rPr>
          <w:rFonts w:ascii="Times New Roman" w:hAnsi="Times New Roman"/>
          <w:sz w:val="20"/>
          <w:szCs w:val="20"/>
        </w:rPr>
        <w:t>.20</w:t>
      </w:r>
      <w:r w:rsidR="006E3AC8" w:rsidRPr="005E523B">
        <w:rPr>
          <w:rFonts w:ascii="Times New Roman" w:hAnsi="Times New Roman"/>
          <w:sz w:val="20"/>
          <w:szCs w:val="20"/>
        </w:rPr>
        <w:t>24</w:t>
      </w:r>
      <w:r w:rsidR="00620A91" w:rsidRPr="005E523B">
        <w:rPr>
          <w:rFonts w:ascii="Times New Roman" w:hAnsi="Times New Roman"/>
          <w:sz w:val="20"/>
          <w:szCs w:val="20"/>
        </w:rPr>
        <w:t>.</w:t>
      </w:r>
    </w:p>
    <w:p w:rsidR="005E523B" w:rsidRDefault="005E523B" w:rsidP="00506314">
      <w:pPr>
        <w:spacing w:after="0"/>
        <w:rPr>
          <w:rFonts w:ascii="Times New Roman" w:hAnsi="Times New Roman"/>
          <w:sz w:val="16"/>
          <w:szCs w:val="16"/>
          <w:lang/>
        </w:rPr>
      </w:pPr>
    </w:p>
    <w:p w:rsidR="00AE3DA7" w:rsidRPr="00AE3DA7" w:rsidRDefault="00AE3DA7" w:rsidP="00506314">
      <w:pPr>
        <w:spacing w:after="0"/>
        <w:rPr>
          <w:rFonts w:ascii="Times New Roman" w:hAnsi="Times New Roman"/>
          <w:sz w:val="16"/>
          <w:szCs w:val="16"/>
          <w:lang/>
        </w:rPr>
      </w:pPr>
    </w:p>
    <w:p w:rsidR="00506314" w:rsidRPr="005E523B" w:rsidRDefault="00506314" w:rsidP="00506314">
      <w:pPr>
        <w:spacing w:after="0"/>
        <w:rPr>
          <w:rFonts w:ascii="Times New Roman" w:hAnsi="Times New Roman"/>
          <w:sz w:val="20"/>
          <w:szCs w:val="20"/>
        </w:rPr>
      </w:pPr>
      <w:r w:rsidRPr="005E523B">
        <w:rPr>
          <w:rFonts w:ascii="Times New Roman" w:hAnsi="Times New Roman"/>
          <w:sz w:val="20"/>
          <w:szCs w:val="20"/>
        </w:rPr>
        <w:t xml:space="preserve">                                                             </w:t>
      </w:r>
      <w:r w:rsidR="00620A91" w:rsidRPr="005E523B">
        <w:rPr>
          <w:rFonts w:ascii="Times New Roman" w:hAnsi="Times New Roman"/>
          <w:sz w:val="20"/>
          <w:szCs w:val="20"/>
        </w:rPr>
        <w:t xml:space="preserve">                              </w:t>
      </w:r>
      <w:r w:rsidR="00620A91" w:rsidRPr="005E523B">
        <w:rPr>
          <w:rFonts w:ascii="Times New Roman" w:hAnsi="Times New Roman"/>
          <w:sz w:val="20"/>
          <w:szCs w:val="20"/>
        </w:rPr>
        <w:tab/>
        <w:t xml:space="preserve">           </w:t>
      </w:r>
      <w:r w:rsidRPr="005E523B">
        <w:rPr>
          <w:rFonts w:ascii="Times New Roman" w:hAnsi="Times New Roman"/>
          <w:sz w:val="20"/>
          <w:szCs w:val="20"/>
        </w:rPr>
        <w:t xml:space="preserve">ПОТПИСИ </w:t>
      </w:r>
    </w:p>
    <w:p w:rsidR="00506314" w:rsidRPr="005E523B" w:rsidRDefault="00506314" w:rsidP="00506314">
      <w:pPr>
        <w:spacing w:after="0"/>
        <w:rPr>
          <w:rFonts w:ascii="Times New Roman" w:hAnsi="Times New Roman"/>
          <w:sz w:val="20"/>
          <w:szCs w:val="20"/>
        </w:rPr>
      </w:pPr>
      <w:r w:rsidRPr="005E523B">
        <w:rPr>
          <w:rFonts w:ascii="Times New Roman" w:hAnsi="Times New Roman"/>
          <w:sz w:val="20"/>
          <w:szCs w:val="20"/>
        </w:rPr>
        <w:t xml:space="preserve">                                                                                </w:t>
      </w:r>
      <w:r w:rsidR="00620A91" w:rsidRPr="005E523B">
        <w:rPr>
          <w:rFonts w:ascii="Times New Roman" w:hAnsi="Times New Roman"/>
          <w:sz w:val="20"/>
          <w:szCs w:val="20"/>
        </w:rPr>
        <w:t xml:space="preserve">   </w:t>
      </w:r>
      <w:r w:rsidR="00620A91" w:rsidRPr="005E523B">
        <w:rPr>
          <w:rFonts w:ascii="Times New Roman" w:hAnsi="Times New Roman"/>
          <w:sz w:val="20"/>
          <w:szCs w:val="20"/>
        </w:rPr>
        <w:tab/>
      </w:r>
      <w:r w:rsidR="00620A91" w:rsidRPr="005E523B">
        <w:rPr>
          <w:rFonts w:ascii="Times New Roman" w:hAnsi="Times New Roman"/>
          <w:sz w:val="20"/>
          <w:szCs w:val="20"/>
        </w:rPr>
        <w:tab/>
        <w:t xml:space="preserve"> </w:t>
      </w:r>
      <w:r w:rsidRPr="005E523B">
        <w:rPr>
          <w:rFonts w:ascii="Times New Roman" w:hAnsi="Times New Roman"/>
          <w:sz w:val="20"/>
          <w:szCs w:val="20"/>
        </w:rPr>
        <w:t>ЧЛАНОВА КОМИСИЈЕ</w:t>
      </w:r>
    </w:p>
    <w:p w:rsidR="00620A91" w:rsidRDefault="00620A91" w:rsidP="00620A91">
      <w:pPr>
        <w:spacing w:after="0"/>
        <w:ind w:left="6480"/>
        <w:jc w:val="center"/>
        <w:rPr>
          <w:rFonts w:ascii="Times New Roman" w:hAnsi="Times New Roman"/>
          <w:sz w:val="16"/>
          <w:szCs w:val="16"/>
          <w:lang w:val="sr-Cyrl-CS"/>
        </w:rPr>
      </w:pPr>
    </w:p>
    <w:p w:rsidR="00AE3DA7" w:rsidRPr="001B7C6A" w:rsidRDefault="00AE3DA7" w:rsidP="00620A91">
      <w:pPr>
        <w:spacing w:after="0"/>
        <w:ind w:left="6480"/>
        <w:jc w:val="center"/>
        <w:rPr>
          <w:rFonts w:ascii="Times New Roman" w:hAnsi="Times New Roman"/>
          <w:sz w:val="16"/>
          <w:szCs w:val="16"/>
          <w:lang w:val="sr-Cyrl-CS"/>
        </w:rPr>
      </w:pPr>
    </w:p>
    <w:p w:rsidR="00620A91" w:rsidRPr="005E523B" w:rsidRDefault="00620A91" w:rsidP="00620A91">
      <w:pPr>
        <w:tabs>
          <w:tab w:val="left" w:pos="3261"/>
        </w:tabs>
        <w:spacing w:after="0"/>
        <w:ind w:left="5563" w:hanging="1843"/>
        <w:rPr>
          <w:rFonts w:ascii="Times New Roman" w:hAnsi="Times New Roman"/>
          <w:sz w:val="20"/>
          <w:szCs w:val="20"/>
          <w:lang w:val="sr-Cyrl-CS"/>
        </w:rPr>
      </w:pPr>
      <w:r w:rsidRPr="005E523B">
        <w:rPr>
          <w:rFonts w:ascii="Times New Roman" w:hAnsi="Times New Roman"/>
          <w:sz w:val="20"/>
          <w:szCs w:val="20"/>
          <w:lang w:val="sr-Cyrl-CS"/>
        </w:rPr>
        <w:t xml:space="preserve">    ____________________________________________</w:t>
      </w:r>
    </w:p>
    <w:p w:rsidR="00620A91" w:rsidRPr="005E523B" w:rsidRDefault="00620A91" w:rsidP="00620A91">
      <w:pPr>
        <w:tabs>
          <w:tab w:val="left" w:pos="3261"/>
        </w:tabs>
        <w:spacing w:after="60" w:line="240" w:lineRule="auto"/>
        <w:ind w:left="4723" w:hanging="1843"/>
        <w:jc w:val="center"/>
        <w:rPr>
          <w:rFonts w:ascii="Times New Roman" w:hAnsi="Times New Roman"/>
          <w:sz w:val="20"/>
          <w:szCs w:val="20"/>
          <w:lang w:val="sr-Cyrl-CS"/>
        </w:rPr>
      </w:pPr>
      <w:r w:rsidRPr="005E523B">
        <w:rPr>
          <w:rFonts w:ascii="Times New Roman" w:hAnsi="Times New Roman"/>
          <w:b/>
          <w:sz w:val="20"/>
          <w:szCs w:val="20"/>
          <w:lang w:val="sr-Cyrl-CS"/>
        </w:rPr>
        <w:t xml:space="preserve">Проф. др </w:t>
      </w:r>
      <w:r w:rsidR="00220FE9" w:rsidRPr="005E523B">
        <w:rPr>
          <w:rFonts w:ascii="Times New Roman" w:hAnsi="Times New Roman"/>
          <w:b/>
          <w:sz w:val="20"/>
          <w:szCs w:val="20"/>
        </w:rPr>
        <w:t>M</w:t>
      </w:r>
      <w:r w:rsidR="00220FE9" w:rsidRPr="005E523B">
        <w:rPr>
          <w:rFonts w:ascii="Times New Roman" w:hAnsi="Times New Roman"/>
          <w:b/>
          <w:sz w:val="20"/>
          <w:szCs w:val="20"/>
          <w:lang w:val="sr-Cyrl-CS"/>
        </w:rPr>
        <w:t>илица Костић-Станко</w:t>
      </w:r>
      <w:r w:rsidRPr="005E523B">
        <w:rPr>
          <w:rFonts w:ascii="Times New Roman" w:hAnsi="Times New Roman"/>
          <w:b/>
          <w:sz w:val="20"/>
          <w:szCs w:val="20"/>
          <w:lang w:val="sr-Cyrl-CS"/>
        </w:rPr>
        <w:t>вић</w:t>
      </w:r>
      <w:r w:rsidRPr="005E523B">
        <w:rPr>
          <w:rFonts w:ascii="Times New Roman" w:hAnsi="Times New Roman"/>
          <w:sz w:val="20"/>
          <w:szCs w:val="20"/>
          <w:lang w:val="sr-Cyrl-CS"/>
        </w:rPr>
        <w:t>, редовни професор</w:t>
      </w:r>
    </w:p>
    <w:p w:rsidR="00620A91" w:rsidRPr="005E523B" w:rsidRDefault="00620A91" w:rsidP="00620A91">
      <w:pPr>
        <w:tabs>
          <w:tab w:val="left" w:pos="3261"/>
        </w:tabs>
        <w:spacing w:after="60" w:line="240" w:lineRule="auto"/>
        <w:ind w:left="4723" w:hanging="1843"/>
        <w:jc w:val="center"/>
        <w:rPr>
          <w:rFonts w:ascii="Times New Roman" w:hAnsi="Times New Roman"/>
          <w:sz w:val="20"/>
          <w:szCs w:val="20"/>
          <w:lang w:val="sr-Cyrl-CS"/>
        </w:rPr>
      </w:pPr>
      <w:r w:rsidRPr="005E523B">
        <w:rPr>
          <w:rFonts w:ascii="Times New Roman" w:hAnsi="Times New Roman"/>
          <w:sz w:val="20"/>
          <w:szCs w:val="20"/>
          <w:lang w:val="sr-Cyrl-CS"/>
        </w:rPr>
        <w:t>Универзитет у Београду, Факултет организационих наука, председник</w:t>
      </w:r>
    </w:p>
    <w:p w:rsidR="00620A91" w:rsidRDefault="00620A91" w:rsidP="00620A91">
      <w:pPr>
        <w:spacing w:after="60"/>
        <w:ind w:left="5182"/>
        <w:jc w:val="center"/>
        <w:rPr>
          <w:rFonts w:ascii="Times New Roman" w:hAnsi="Times New Roman"/>
          <w:sz w:val="16"/>
          <w:szCs w:val="16"/>
          <w:lang w:val="sr-Cyrl-CS"/>
        </w:rPr>
      </w:pPr>
    </w:p>
    <w:p w:rsidR="00AE3DA7" w:rsidRPr="001B7C6A" w:rsidRDefault="00AE3DA7" w:rsidP="00620A91">
      <w:pPr>
        <w:spacing w:after="60"/>
        <w:ind w:left="5182"/>
        <w:jc w:val="center"/>
        <w:rPr>
          <w:rFonts w:ascii="Times New Roman" w:hAnsi="Times New Roman"/>
          <w:sz w:val="16"/>
          <w:szCs w:val="16"/>
          <w:lang w:val="sr-Cyrl-CS"/>
        </w:rPr>
      </w:pPr>
    </w:p>
    <w:p w:rsidR="00620A91" w:rsidRPr="005E523B" w:rsidRDefault="00620A91" w:rsidP="00620A91">
      <w:pPr>
        <w:tabs>
          <w:tab w:val="left" w:pos="3261"/>
        </w:tabs>
        <w:spacing w:after="60"/>
        <w:ind w:left="4723" w:hanging="1843"/>
        <w:jc w:val="center"/>
        <w:rPr>
          <w:rFonts w:ascii="Times New Roman" w:hAnsi="Times New Roman"/>
          <w:sz w:val="20"/>
          <w:szCs w:val="20"/>
          <w:lang w:val="sr-Cyrl-CS"/>
        </w:rPr>
      </w:pPr>
      <w:r w:rsidRPr="005E523B">
        <w:rPr>
          <w:rFonts w:ascii="Times New Roman" w:hAnsi="Times New Roman"/>
          <w:sz w:val="20"/>
          <w:szCs w:val="20"/>
          <w:lang w:val="sr-Cyrl-CS"/>
        </w:rPr>
        <w:t>____________________________________________</w:t>
      </w:r>
    </w:p>
    <w:p w:rsidR="00620A91" w:rsidRPr="005E523B" w:rsidRDefault="00620A91" w:rsidP="00620A91">
      <w:pPr>
        <w:tabs>
          <w:tab w:val="left" w:pos="3261"/>
        </w:tabs>
        <w:spacing w:after="60" w:line="240" w:lineRule="auto"/>
        <w:ind w:left="4723" w:hanging="1843"/>
        <w:jc w:val="center"/>
        <w:rPr>
          <w:rFonts w:ascii="Times New Roman" w:hAnsi="Times New Roman"/>
          <w:sz w:val="20"/>
          <w:szCs w:val="20"/>
          <w:lang w:val="sr-Cyrl-CS"/>
        </w:rPr>
      </w:pPr>
      <w:r w:rsidRPr="005E523B">
        <w:rPr>
          <w:rFonts w:ascii="Times New Roman" w:hAnsi="Times New Roman"/>
          <w:b/>
          <w:sz w:val="20"/>
          <w:szCs w:val="20"/>
          <w:lang w:val="sr-Cyrl-CS"/>
        </w:rPr>
        <w:t xml:space="preserve">Проф. др </w:t>
      </w:r>
      <w:r w:rsidR="00220FE9" w:rsidRPr="005E523B">
        <w:rPr>
          <w:rFonts w:ascii="Times New Roman" w:hAnsi="Times New Roman"/>
          <w:b/>
          <w:sz w:val="20"/>
          <w:szCs w:val="20"/>
          <w:lang w:val="sr-Cyrl-CS"/>
        </w:rPr>
        <w:t>Велимир Штављанин</w:t>
      </w:r>
      <w:r w:rsidRPr="005E523B">
        <w:rPr>
          <w:rFonts w:ascii="Times New Roman" w:hAnsi="Times New Roman"/>
          <w:sz w:val="20"/>
          <w:szCs w:val="20"/>
          <w:lang w:val="sr-Cyrl-CS"/>
        </w:rPr>
        <w:t>, редовни професор</w:t>
      </w:r>
    </w:p>
    <w:p w:rsidR="00620A91" w:rsidRPr="005E523B" w:rsidRDefault="00620A91" w:rsidP="00620A91">
      <w:pPr>
        <w:tabs>
          <w:tab w:val="left" w:pos="3261"/>
        </w:tabs>
        <w:spacing w:after="60" w:line="240" w:lineRule="auto"/>
        <w:ind w:left="4723" w:hanging="1843"/>
        <w:jc w:val="center"/>
        <w:rPr>
          <w:rFonts w:ascii="Times New Roman" w:hAnsi="Times New Roman"/>
          <w:sz w:val="20"/>
          <w:szCs w:val="20"/>
          <w:lang w:val="sr-Cyrl-CS"/>
        </w:rPr>
      </w:pPr>
      <w:r w:rsidRPr="005E523B">
        <w:rPr>
          <w:rFonts w:ascii="Times New Roman" w:hAnsi="Times New Roman"/>
          <w:sz w:val="20"/>
          <w:szCs w:val="20"/>
          <w:lang w:val="sr-Cyrl-CS"/>
        </w:rPr>
        <w:t>Универзитет у Београду, Факултет организационих наука, члан</w:t>
      </w:r>
    </w:p>
    <w:p w:rsidR="00620A91" w:rsidRDefault="00620A91" w:rsidP="00620A91">
      <w:pPr>
        <w:tabs>
          <w:tab w:val="left" w:pos="3261"/>
        </w:tabs>
        <w:spacing w:after="60"/>
        <w:ind w:left="4723" w:hanging="1843"/>
        <w:jc w:val="center"/>
        <w:rPr>
          <w:rFonts w:ascii="Times New Roman" w:hAnsi="Times New Roman"/>
          <w:sz w:val="16"/>
          <w:szCs w:val="16"/>
          <w:lang w:val="sr-Cyrl-CS"/>
        </w:rPr>
      </w:pPr>
    </w:p>
    <w:p w:rsidR="00AE3DA7" w:rsidRPr="001B7C6A" w:rsidRDefault="00AE3DA7" w:rsidP="00620A91">
      <w:pPr>
        <w:tabs>
          <w:tab w:val="left" w:pos="3261"/>
        </w:tabs>
        <w:spacing w:after="60"/>
        <w:ind w:left="4723" w:hanging="1843"/>
        <w:jc w:val="center"/>
        <w:rPr>
          <w:rFonts w:ascii="Times New Roman" w:hAnsi="Times New Roman"/>
          <w:sz w:val="16"/>
          <w:szCs w:val="16"/>
          <w:lang w:val="sr-Cyrl-CS"/>
        </w:rPr>
      </w:pPr>
    </w:p>
    <w:p w:rsidR="00620A91" w:rsidRPr="005E523B" w:rsidRDefault="00620A91" w:rsidP="00620A91">
      <w:pPr>
        <w:tabs>
          <w:tab w:val="left" w:pos="3261"/>
        </w:tabs>
        <w:spacing w:after="60"/>
        <w:ind w:left="4723" w:hanging="1843"/>
        <w:jc w:val="center"/>
        <w:rPr>
          <w:rFonts w:ascii="Times New Roman" w:hAnsi="Times New Roman"/>
          <w:sz w:val="20"/>
          <w:szCs w:val="20"/>
          <w:lang w:val="sr-Cyrl-CS"/>
        </w:rPr>
      </w:pPr>
      <w:r w:rsidRPr="005E523B">
        <w:rPr>
          <w:rFonts w:ascii="Times New Roman" w:hAnsi="Times New Roman"/>
          <w:sz w:val="20"/>
          <w:szCs w:val="20"/>
          <w:lang w:val="sr-Cyrl-CS"/>
        </w:rPr>
        <w:t>____________________________________________</w:t>
      </w:r>
    </w:p>
    <w:p w:rsidR="00620A91" w:rsidRPr="005E523B" w:rsidRDefault="00620A91" w:rsidP="00620A91">
      <w:pPr>
        <w:tabs>
          <w:tab w:val="left" w:pos="3261"/>
        </w:tabs>
        <w:spacing w:after="60" w:line="240" w:lineRule="auto"/>
        <w:ind w:left="4723" w:hanging="1843"/>
        <w:jc w:val="center"/>
        <w:rPr>
          <w:rFonts w:ascii="Times New Roman" w:hAnsi="Times New Roman"/>
          <w:sz w:val="20"/>
          <w:szCs w:val="20"/>
          <w:lang w:val="sr-Cyrl-CS"/>
        </w:rPr>
      </w:pPr>
      <w:r w:rsidRPr="005E523B">
        <w:rPr>
          <w:rFonts w:ascii="Times New Roman" w:hAnsi="Times New Roman"/>
          <w:b/>
          <w:sz w:val="20"/>
          <w:szCs w:val="20"/>
          <w:lang w:val="sr-Cyrl-CS"/>
        </w:rPr>
        <w:t xml:space="preserve">Проф. др </w:t>
      </w:r>
      <w:r w:rsidR="001B7C6A">
        <w:rPr>
          <w:rFonts w:ascii="Times New Roman" w:hAnsi="Times New Roman"/>
          <w:b/>
          <w:sz w:val="20"/>
          <w:szCs w:val="20"/>
          <w:lang/>
        </w:rPr>
        <w:t>Гаљина Огњанов</w:t>
      </w:r>
      <w:r w:rsidRPr="005E523B">
        <w:rPr>
          <w:rFonts w:ascii="Times New Roman" w:hAnsi="Times New Roman"/>
          <w:sz w:val="20"/>
          <w:szCs w:val="20"/>
          <w:lang w:val="sr-Cyrl-CS"/>
        </w:rPr>
        <w:t>, редовни професор</w:t>
      </w:r>
    </w:p>
    <w:p w:rsidR="00506314" w:rsidRPr="005E523B" w:rsidRDefault="00620A91" w:rsidP="00620A91">
      <w:pPr>
        <w:tabs>
          <w:tab w:val="left" w:pos="3261"/>
        </w:tabs>
        <w:spacing w:after="60" w:line="240" w:lineRule="auto"/>
        <w:ind w:left="4723" w:hanging="1843"/>
        <w:jc w:val="center"/>
        <w:rPr>
          <w:rFonts w:ascii="Times New Roman" w:hAnsi="Times New Roman"/>
          <w:sz w:val="20"/>
          <w:szCs w:val="20"/>
          <w:lang w:val="sr-Cyrl-CS"/>
        </w:rPr>
      </w:pPr>
      <w:r w:rsidRPr="005E523B">
        <w:rPr>
          <w:rFonts w:ascii="Times New Roman" w:hAnsi="Times New Roman"/>
          <w:sz w:val="20"/>
          <w:szCs w:val="20"/>
          <w:lang w:val="sr-Cyrl-CS"/>
        </w:rPr>
        <w:t>Универзитет у Београду, Економски факултет, члан</w:t>
      </w:r>
    </w:p>
    <w:sectPr w:rsidR="00506314" w:rsidRPr="005E523B" w:rsidSect="008D2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42"/>
    <w:multiLevelType w:val="hybridMultilevel"/>
    <w:tmpl w:val="C12431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56D584D"/>
    <w:multiLevelType w:val="hybridMultilevel"/>
    <w:tmpl w:val="84F654A0"/>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94F3CFE"/>
    <w:multiLevelType w:val="hybridMultilevel"/>
    <w:tmpl w:val="52726A14"/>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F8C2C24"/>
    <w:multiLevelType w:val="hybridMultilevel"/>
    <w:tmpl w:val="17962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1202041"/>
    <w:multiLevelType w:val="hybridMultilevel"/>
    <w:tmpl w:val="4708626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1564E46"/>
    <w:multiLevelType w:val="hybridMultilevel"/>
    <w:tmpl w:val="199A95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D021B24"/>
    <w:multiLevelType w:val="hybridMultilevel"/>
    <w:tmpl w:val="44DCFB08"/>
    <w:lvl w:ilvl="0" w:tplc="FE7A5A22">
      <w:start w:val="54"/>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F0B30B0"/>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5B2AAD"/>
    <w:multiLevelType w:val="hybridMultilevel"/>
    <w:tmpl w:val="B60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C6EDE"/>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8C17F5E"/>
    <w:multiLevelType w:val="hybridMultilevel"/>
    <w:tmpl w:val="0EBED4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F913391"/>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0144FC6"/>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D681DF3"/>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1815AC5"/>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E1027DD"/>
    <w:multiLevelType w:val="multilevel"/>
    <w:tmpl w:val="E38E720A"/>
    <w:lvl w:ilvl="0">
      <w:start w:val="1"/>
      <w:numFmt w:val="decimal"/>
      <w:lvlText w:val="2.1.%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9F4423"/>
    <w:multiLevelType w:val="hybridMultilevel"/>
    <w:tmpl w:val="77C67D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6"/>
  </w:num>
  <w:num w:numId="5">
    <w:abstractNumId w:val="9"/>
  </w:num>
  <w:num w:numId="6">
    <w:abstractNumId w:val="5"/>
  </w:num>
  <w:num w:numId="7">
    <w:abstractNumId w:val="2"/>
  </w:num>
  <w:num w:numId="8">
    <w:abstractNumId w:val="0"/>
  </w:num>
  <w:num w:numId="9">
    <w:abstractNumId w:val="10"/>
  </w:num>
  <w:num w:numId="10">
    <w:abstractNumId w:val="3"/>
  </w:num>
  <w:num w:numId="11">
    <w:abstractNumId w:val="4"/>
  </w:num>
  <w:num w:numId="12">
    <w:abstractNumId w:val="1"/>
  </w:num>
  <w:num w:numId="13">
    <w:abstractNumId w:val="16"/>
  </w:num>
  <w:num w:numId="14">
    <w:abstractNumId w:val="11"/>
  </w:num>
  <w:num w:numId="15">
    <w:abstractNumId w:val="7"/>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A3BDB"/>
    <w:rsid w:val="00043472"/>
    <w:rsid w:val="000643BE"/>
    <w:rsid w:val="00085B91"/>
    <w:rsid w:val="000A0D34"/>
    <w:rsid w:val="000D0C56"/>
    <w:rsid w:val="000D3747"/>
    <w:rsid w:val="000D40EE"/>
    <w:rsid w:val="000E0173"/>
    <w:rsid w:val="00100AAE"/>
    <w:rsid w:val="00102F3E"/>
    <w:rsid w:val="00127F0A"/>
    <w:rsid w:val="00156CE8"/>
    <w:rsid w:val="00175A57"/>
    <w:rsid w:val="001812CD"/>
    <w:rsid w:val="001A1B68"/>
    <w:rsid w:val="001B7C6A"/>
    <w:rsid w:val="001C4D99"/>
    <w:rsid w:val="001D4423"/>
    <w:rsid w:val="001F450D"/>
    <w:rsid w:val="001F6817"/>
    <w:rsid w:val="00206FDA"/>
    <w:rsid w:val="00220FE9"/>
    <w:rsid w:val="00222193"/>
    <w:rsid w:val="002402B4"/>
    <w:rsid w:val="0024243C"/>
    <w:rsid w:val="002836C2"/>
    <w:rsid w:val="00294044"/>
    <w:rsid w:val="002C497C"/>
    <w:rsid w:val="002D3F0D"/>
    <w:rsid w:val="002E6D71"/>
    <w:rsid w:val="002F52B6"/>
    <w:rsid w:val="00311BF7"/>
    <w:rsid w:val="00312D86"/>
    <w:rsid w:val="003449E8"/>
    <w:rsid w:val="0038483C"/>
    <w:rsid w:val="003B5C8D"/>
    <w:rsid w:val="003C41B1"/>
    <w:rsid w:val="003F3C84"/>
    <w:rsid w:val="0041725F"/>
    <w:rsid w:val="004311ED"/>
    <w:rsid w:val="00451FB6"/>
    <w:rsid w:val="00477C6A"/>
    <w:rsid w:val="00485DEB"/>
    <w:rsid w:val="004A2411"/>
    <w:rsid w:val="004C6337"/>
    <w:rsid w:val="004E350C"/>
    <w:rsid w:val="004F0F40"/>
    <w:rsid w:val="00506314"/>
    <w:rsid w:val="00506E68"/>
    <w:rsid w:val="00521B0A"/>
    <w:rsid w:val="00522EC3"/>
    <w:rsid w:val="00530D7B"/>
    <w:rsid w:val="00545661"/>
    <w:rsid w:val="0055536E"/>
    <w:rsid w:val="00561854"/>
    <w:rsid w:val="00572184"/>
    <w:rsid w:val="00574632"/>
    <w:rsid w:val="005D04F8"/>
    <w:rsid w:val="005D24BB"/>
    <w:rsid w:val="005E27CA"/>
    <w:rsid w:val="005E523B"/>
    <w:rsid w:val="005F2AD5"/>
    <w:rsid w:val="005F4C98"/>
    <w:rsid w:val="00620A91"/>
    <w:rsid w:val="00642A52"/>
    <w:rsid w:val="00645763"/>
    <w:rsid w:val="006511ED"/>
    <w:rsid w:val="00656876"/>
    <w:rsid w:val="00665F90"/>
    <w:rsid w:val="006834F2"/>
    <w:rsid w:val="006A0F88"/>
    <w:rsid w:val="006C3C03"/>
    <w:rsid w:val="006E3AC8"/>
    <w:rsid w:val="006F06D9"/>
    <w:rsid w:val="00707AEC"/>
    <w:rsid w:val="00716726"/>
    <w:rsid w:val="007336DD"/>
    <w:rsid w:val="007345AE"/>
    <w:rsid w:val="00737FCC"/>
    <w:rsid w:val="00741A0D"/>
    <w:rsid w:val="00761ED8"/>
    <w:rsid w:val="00762B60"/>
    <w:rsid w:val="007772A3"/>
    <w:rsid w:val="007964E1"/>
    <w:rsid w:val="007A7B19"/>
    <w:rsid w:val="007B41C4"/>
    <w:rsid w:val="007C04BF"/>
    <w:rsid w:val="007C0CD9"/>
    <w:rsid w:val="007C43D1"/>
    <w:rsid w:val="00805E53"/>
    <w:rsid w:val="00850CCB"/>
    <w:rsid w:val="00860F0B"/>
    <w:rsid w:val="00887F04"/>
    <w:rsid w:val="00895F1C"/>
    <w:rsid w:val="008B6E52"/>
    <w:rsid w:val="008C5FEC"/>
    <w:rsid w:val="008D0C5A"/>
    <w:rsid w:val="008D2B18"/>
    <w:rsid w:val="008D4C86"/>
    <w:rsid w:val="009436B1"/>
    <w:rsid w:val="00956347"/>
    <w:rsid w:val="00961B5D"/>
    <w:rsid w:val="009654EF"/>
    <w:rsid w:val="0097532C"/>
    <w:rsid w:val="009B64BA"/>
    <w:rsid w:val="009C3BFB"/>
    <w:rsid w:val="00A010F4"/>
    <w:rsid w:val="00A34555"/>
    <w:rsid w:val="00A4586A"/>
    <w:rsid w:val="00A82B94"/>
    <w:rsid w:val="00A96AEB"/>
    <w:rsid w:val="00AA2102"/>
    <w:rsid w:val="00AA3BDB"/>
    <w:rsid w:val="00AA7B0F"/>
    <w:rsid w:val="00AE33FC"/>
    <w:rsid w:val="00AE3DA7"/>
    <w:rsid w:val="00AF73B8"/>
    <w:rsid w:val="00AF7AB9"/>
    <w:rsid w:val="00B16A15"/>
    <w:rsid w:val="00B87B5E"/>
    <w:rsid w:val="00B90167"/>
    <w:rsid w:val="00BA11FC"/>
    <w:rsid w:val="00BD2101"/>
    <w:rsid w:val="00BE6D58"/>
    <w:rsid w:val="00BF4F0F"/>
    <w:rsid w:val="00C126C6"/>
    <w:rsid w:val="00C16DFA"/>
    <w:rsid w:val="00C258CE"/>
    <w:rsid w:val="00C40B8B"/>
    <w:rsid w:val="00C50FD5"/>
    <w:rsid w:val="00C74B40"/>
    <w:rsid w:val="00CA1BC2"/>
    <w:rsid w:val="00CA49B8"/>
    <w:rsid w:val="00CA60BE"/>
    <w:rsid w:val="00CB25AE"/>
    <w:rsid w:val="00CD4D00"/>
    <w:rsid w:val="00D045A0"/>
    <w:rsid w:val="00D2161C"/>
    <w:rsid w:val="00D3110B"/>
    <w:rsid w:val="00D467C7"/>
    <w:rsid w:val="00D86A21"/>
    <w:rsid w:val="00DA12E6"/>
    <w:rsid w:val="00DC4F84"/>
    <w:rsid w:val="00DC75AF"/>
    <w:rsid w:val="00DE7C3F"/>
    <w:rsid w:val="00DF44FF"/>
    <w:rsid w:val="00DF6F31"/>
    <w:rsid w:val="00E0263E"/>
    <w:rsid w:val="00E30974"/>
    <w:rsid w:val="00E36ACC"/>
    <w:rsid w:val="00E63765"/>
    <w:rsid w:val="00E75125"/>
    <w:rsid w:val="00E95F3C"/>
    <w:rsid w:val="00EC6436"/>
    <w:rsid w:val="00EE034E"/>
    <w:rsid w:val="00EF5326"/>
    <w:rsid w:val="00F21157"/>
    <w:rsid w:val="00F262DD"/>
    <w:rsid w:val="00F51B86"/>
    <w:rsid w:val="00F610D7"/>
    <w:rsid w:val="00F630F7"/>
    <w:rsid w:val="00F657D0"/>
    <w:rsid w:val="00F710AA"/>
    <w:rsid w:val="00F73078"/>
    <w:rsid w:val="00F938B3"/>
    <w:rsid w:val="00FA418D"/>
    <w:rsid w:val="00FC0B5A"/>
    <w:rsid w:val="00FD2FC9"/>
    <w:rsid w:val="00FD4AED"/>
    <w:rsid w:val="00FE66E8"/>
    <w:rsid w:val="00FF3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2">
    <w:name w:val="Body text (2)2"/>
    <w:rsid w:val="00AA3BDB"/>
    <w:rPr>
      <w:rFonts w:ascii="Calibri" w:hAnsi="Calibri" w:hint="default"/>
      <w:color w:val="000000"/>
      <w:spacing w:val="0"/>
      <w:w w:val="100"/>
      <w:position w:val="0"/>
      <w:sz w:val="22"/>
      <w:szCs w:val="22"/>
      <w:lang w:bidi="ar-SA"/>
    </w:rPr>
  </w:style>
  <w:style w:type="character" w:customStyle="1" w:styleId="Bodytext2Exact5">
    <w:name w:val="Body text (2) Exact5"/>
    <w:rsid w:val="00AA3BDB"/>
    <w:rPr>
      <w:rFonts w:ascii="Calibri" w:eastAsia="Times New Roman" w:hAnsi="Calibri" w:cs="Calibri" w:hint="default"/>
      <w:strike w:val="0"/>
      <w:dstrike w:val="0"/>
      <w:color w:val="000000"/>
      <w:spacing w:val="0"/>
      <w:w w:val="100"/>
      <w:position w:val="0"/>
      <w:sz w:val="22"/>
      <w:szCs w:val="22"/>
      <w:u w:val="none"/>
      <w:effect w:val="none"/>
      <w:lang w:bidi="ar-SA"/>
    </w:rPr>
  </w:style>
  <w:style w:type="character" w:customStyle="1" w:styleId="Bodytext2Exact6">
    <w:name w:val="Body text (2) Exact6"/>
    <w:rsid w:val="00AA3BDB"/>
    <w:rPr>
      <w:rFonts w:ascii="Calibri" w:eastAsia="Times New Roman" w:hAnsi="Calibri" w:cs="Calibri" w:hint="default"/>
      <w:color w:val="000000"/>
      <w:spacing w:val="0"/>
      <w:w w:val="100"/>
      <w:position w:val="0"/>
      <w:sz w:val="22"/>
      <w:szCs w:val="22"/>
      <w:u w:val="single"/>
      <w:lang w:bidi="ar-SA"/>
    </w:rPr>
  </w:style>
  <w:style w:type="paragraph" w:styleId="Header">
    <w:name w:val="header"/>
    <w:basedOn w:val="Normal"/>
    <w:link w:val="HeaderChar"/>
    <w:unhideWhenUsed/>
    <w:rsid w:val="001A1B68"/>
    <w:pPr>
      <w:tabs>
        <w:tab w:val="left" w:pos="1800"/>
      </w:tabs>
      <w:spacing w:after="0" w:line="240" w:lineRule="auto"/>
      <w:jc w:val="center"/>
    </w:pPr>
    <w:rPr>
      <w:rFonts w:ascii="Arial" w:eastAsia="Times New Roman" w:hAnsi="Arial"/>
      <w:szCs w:val="20"/>
      <w:lang w:val="sr-Cyrl-CS"/>
    </w:rPr>
  </w:style>
  <w:style w:type="character" w:customStyle="1" w:styleId="HeaderChar">
    <w:name w:val="Header Char"/>
    <w:link w:val="Header"/>
    <w:rsid w:val="001A1B68"/>
    <w:rPr>
      <w:rFonts w:ascii="Arial" w:eastAsia="Times New Roman" w:hAnsi="Arial"/>
      <w:sz w:val="22"/>
      <w:lang w:val="sr-Cyrl-CS"/>
    </w:rPr>
  </w:style>
  <w:style w:type="character" w:styleId="FootnoteReference">
    <w:name w:val="footnote reference"/>
    <w:semiHidden/>
    <w:rsid w:val="00D3110B"/>
    <w:rPr>
      <w:vertAlign w:val="superscript"/>
    </w:rPr>
  </w:style>
  <w:style w:type="paragraph" w:styleId="ListParagraph">
    <w:name w:val="List Paragraph"/>
    <w:basedOn w:val="Normal"/>
    <w:uiPriority w:val="34"/>
    <w:qFormat/>
    <w:rsid w:val="00741A0D"/>
    <w:pPr>
      <w:ind w:left="720"/>
      <w:contextualSpacing/>
    </w:pPr>
  </w:style>
  <w:style w:type="paragraph" w:styleId="BalloonText">
    <w:name w:val="Balloon Text"/>
    <w:basedOn w:val="Normal"/>
    <w:link w:val="BalloonTextChar"/>
    <w:uiPriority w:val="99"/>
    <w:semiHidden/>
    <w:unhideWhenUsed/>
    <w:rsid w:val="00D86A2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86A21"/>
    <w:rPr>
      <w:rFonts w:ascii="Times New Roman" w:hAnsi="Times New Roman"/>
      <w:sz w:val="18"/>
      <w:szCs w:val="18"/>
    </w:rPr>
  </w:style>
  <w:style w:type="character" w:styleId="Hyperlink">
    <w:name w:val="Hyperlink"/>
    <w:basedOn w:val="DefaultParagraphFont"/>
    <w:unhideWhenUsed/>
    <w:rsid w:val="007336DD"/>
    <w:rPr>
      <w:color w:val="0000FF"/>
      <w:u w:val="single"/>
    </w:rPr>
  </w:style>
</w:styles>
</file>

<file path=word/webSettings.xml><?xml version="1.0" encoding="utf-8"?>
<w:webSettings xmlns:r="http://schemas.openxmlformats.org/officeDocument/2006/relationships" xmlns:w="http://schemas.openxmlformats.org/wordprocessingml/2006/main">
  <w:divs>
    <w:div w:id="1469476160">
      <w:bodyDiv w:val="1"/>
      <w:marLeft w:val="0"/>
      <w:marRight w:val="0"/>
      <w:marTop w:val="0"/>
      <w:marBottom w:val="0"/>
      <w:divBdr>
        <w:top w:val="none" w:sz="0" w:space="0" w:color="auto"/>
        <w:left w:val="none" w:sz="0" w:space="0" w:color="auto"/>
        <w:bottom w:val="none" w:sz="0" w:space="0" w:color="auto"/>
        <w:right w:val="none" w:sz="0" w:space="0" w:color="auto"/>
      </w:divBdr>
    </w:div>
    <w:div w:id="1558393439">
      <w:bodyDiv w:val="1"/>
      <w:marLeft w:val="0"/>
      <w:marRight w:val="0"/>
      <w:marTop w:val="0"/>
      <w:marBottom w:val="0"/>
      <w:divBdr>
        <w:top w:val="none" w:sz="0" w:space="0" w:color="auto"/>
        <w:left w:val="none" w:sz="0" w:space="0" w:color="auto"/>
        <w:bottom w:val="none" w:sz="0" w:space="0" w:color="auto"/>
        <w:right w:val="none" w:sz="0" w:space="0" w:color="auto"/>
      </w:divBdr>
    </w:div>
    <w:div w:id="1584681446">
      <w:bodyDiv w:val="1"/>
      <w:marLeft w:val="0"/>
      <w:marRight w:val="0"/>
      <w:marTop w:val="0"/>
      <w:marBottom w:val="0"/>
      <w:divBdr>
        <w:top w:val="none" w:sz="0" w:space="0" w:color="auto"/>
        <w:left w:val="none" w:sz="0" w:space="0" w:color="auto"/>
        <w:bottom w:val="none" w:sz="0" w:space="0" w:color="auto"/>
        <w:right w:val="none" w:sz="0" w:space="0" w:color="auto"/>
      </w:divBdr>
    </w:div>
    <w:div w:id="1587691489">
      <w:bodyDiv w:val="1"/>
      <w:marLeft w:val="0"/>
      <w:marRight w:val="0"/>
      <w:marTop w:val="0"/>
      <w:marBottom w:val="0"/>
      <w:divBdr>
        <w:top w:val="none" w:sz="0" w:space="0" w:color="auto"/>
        <w:left w:val="none" w:sz="0" w:space="0" w:color="auto"/>
        <w:bottom w:val="none" w:sz="0" w:space="0" w:color="auto"/>
        <w:right w:val="none" w:sz="0" w:space="0" w:color="auto"/>
      </w:divBdr>
    </w:div>
    <w:div w:id="20205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3413-D7E0-4C7E-964B-BAE17F79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Subasic Nikolic</dc:creator>
  <cp:lastModifiedBy>Fon</cp:lastModifiedBy>
  <cp:revision>3</cp:revision>
  <cp:lastPrinted>2024-06-21T17:16:00Z</cp:lastPrinted>
  <dcterms:created xsi:type="dcterms:W3CDTF">2024-06-21T17:19:00Z</dcterms:created>
  <dcterms:modified xsi:type="dcterms:W3CDTF">2024-06-23T21:56:00Z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fac20b825d1bbafb578516600dfacb1142afe0f2083e309537fccb0a2096278a</vt:lpwstr>
  </property>
</Properties>
</file>